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A6D8E" w14:textId="77777777" w:rsidR="009328BF" w:rsidRDefault="009328BF" w:rsidP="009328BF">
      <w:r w:rsidRPr="00DD0018">
        <w:rPr>
          <w:rFonts w:ascii="Calibri" w:eastAsia="Calibri" w:hAnsi="Calibri"/>
          <w:noProof/>
          <w:sz w:val="22"/>
          <w:szCs w:val="22"/>
          <w:lang w:val="en-ZA" w:eastAsia="en-ZA"/>
        </w:rPr>
        <w:drawing>
          <wp:inline distT="0" distB="0" distL="0" distR="0" wp14:anchorId="5BBC27EA" wp14:editId="5C54115A">
            <wp:extent cx="3784600" cy="1435100"/>
            <wp:effectExtent l="0" t="0" r="0" b="0"/>
            <wp:docPr id="1" name="Picture 21" descr="C:\Users\katem\Documents\Work 2020\DSAC Logo\Sport, Arts and Culture Logo_CMYK.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C:\Users\katem\Documents\Work 2020\DSAC Logo\Sport, Arts and Culture Logo_CMYK.jpg"/>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84600" cy="1435100"/>
                    </a:xfrm>
                    <a:prstGeom prst="rect">
                      <a:avLst/>
                    </a:prstGeom>
                    <a:noFill/>
                    <a:ln>
                      <a:noFill/>
                    </a:ln>
                  </pic:spPr>
                </pic:pic>
              </a:graphicData>
            </a:graphic>
          </wp:inline>
        </w:drawing>
      </w:r>
    </w:p>
    <w:p w14:paraId="5969D686" w14:textId="77777777" w:rsidR="009328BF" w:rsidRDefault="009328BF" w:rsidP="009328BF"/>
    <w:tbl>
      <w:tblPr>
        <w:tblW w:w="9738" w:type="dxa"/>
        <w:tblLayout w:type="fixed"/>
        <w:tblLook w:val="0000" w:firstRow="0" w:lastRow="0" w:firstColumn="0" w:lastColumn="0" w:noHBand="0" w:noVBand="0"/>
      </w:tblPr>
      <w:tblGrid>
        <w:gridCol w:w="2697"/>
        <w:gridCol w:w="2451"/>
        <w:gridCol w:w="720"/>
        <w:gridCol w:w="2178"/>
        <w:gridCol w:w="252"/>
        <w:gridCol w:w="1440"/>
      </w:tblGrid>
      <w:tr w:rsidR="009328BF" w14:paraId="59F28274" w14:textId="77777777" w:rsidTr="00E94B4D">
        <w:tblPrEx>
          <w:tblCellMar>
            <w:top w:w="0" w:type="dxa"/>
            <w:bottom w:w="0" w:type="dxa"/>
          </w:tblCellMar>
        </w:tblPrEx>
        <w:trPr>
          <w:cantSplit/>
          <w:trHeight w:val="142"/>
        </w:trPr>
        <w:tc>
          <w:tcPr>
            <w:tcW w:w="9738" w:type="dxa"/>
            <w:gridSpan w:val="6"/>
            <w:vAlign w:val="center"/>
          </w:tcPr>
          <w:p w14:paraId="4C57A8C6" w14:textId="77777777" w:rsidR="009328BF" w:rsidRDefault="009328BF" w:rsidP="00E94B4D">
            <w:pPr>
              <w:pStyle w:val="Heading1"/>
              <w:rPr>
                <w:sz w:val="20"/>
              </w:rPr>
            </w:pPr>
            <w:r>
              <w:t>JOB DESCRIPTION</w:t>
            </w:r>
          </w:p>
        </w:tc>
      </w:tr>
      <w:tr w:rsidR="009328BF" w14:paraId="1B62D810"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60"/>
        </w:trPr>
        <w:tc>
          <w:tcPr>
            <w:tcW w:w="9738" w:type="dxa"/>
            <w:gridSpan w:val="6"/>
            <w:tcBorders>
              <w:top w:val="single" w:sz="4" w:space="0" w:color="auto"/>
              <w:bottom w:val="single" w:sz="4" w:space="0" w:color="auto"/>
            </w:tcBorders>
            <w:shd w:val="pct12" w:color="auto" w:fill="FFFFFF"/>
          </w:tcPr>
          <w:p w14:paraId="478383C4" w14:textId="77777777" w:rsidR="009328BF" w:rsidRDefault="009328BF" w:rsidP="00E94B4D">
            <w:pPr>
              <w:spacing w:before="60" w:after="60"/>
              <w:jc w:val="center"/>
              <w:rPr>
                <w:b/>
                <w:sz w:val="20"/>
              </w:rPr>
            </w:pPr>
            <w:r>
              <w:rPr>
                <w:b/>
                <w:sz w:val="20"/>
              </w:rPr>
              <w:t>A:  POST DETAILS</w:t>
            </w:r>
          </w:p>
        </w:tc>
      </w:tr>
      <w:tr w:rsidR="009328BF" w14:paraId="6F9A6982"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tcBorders>
              <w:bottom w:val="single" w:sz="4" w:space="0" w:color="auto"/>
            </w:tcBorders>
            <w:shd w:val="pct12" w:color="auto" w:fill="FFFFFF"/>
            <w:vAlign w:val="center"/>
          </w:tcPr>
          <w:p w14:paraId="3A0799D5" w14:textId="77777777" w:rsidR="009328BF" w:rsidRDefault="009328BF" w:rsidP="00E94B4D">
            <w:pPr>
              <w:tabs>
                <w:tab w:val="left" w:pos="284"/>
              </w:tabs>
              <w:spacing w:before="60" w:after="60"/>
              <w:rPr>
                <w:b/>
                <w:sz w:val="18"/>
              </w:rPr>
            </w:pPr>
            <w:r>
              <w:rPr>
                <w:b/>
                <w:sz w:val="18"/>
              </w:rPr>
              <w:t>1. JOB TITLE</w:t>
            </w:r>
          </w:p>
        </w:tc>
        <w:tc>
          <w:tcPr>
            <w:tcW w:w="7041" w:type="dxa"/>
            <w:gridSpan w:val="5"/>
          </w:tcPr>
          <w:p w14:paraId="50A546D0" w14:textId="77777777" w:rsidR="009328BF" w:rsidRDefault="009328BF" w:rsidP="00E94B4D">
            <w:pPr>
              <w:spacing w:before="60" w:after="60"/>
              <w:rPr>
                <w:sz w:val="20"/>
              </w:rPr>
            </w:pPr>
            <w:r>
              <w:rPr>
                <w:sz w:val="20"/>
              </w:rPr>
              <w:t xml:space="preserve">ASSISTANT ARCHIVIST </w:t>
            </w:r>
          </w:p>
        </w:tc>
      </w:tr>
      <w:tr w:rsidR="009328BF" w14:paraId="64F89030"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tcBorders>
              <w:bottom w:val="single" w:sz="4" w:space="0" w:color="auto"/>
            </w:tcBorders>
            <w:shd w:val="pct10" w:color="auto" w:fill="auto"/>
            <w:vAlign w:val="center"/>
          </w:tcPr>
          <w:p w14:paraId="11CE992A" w14:textId="77777777" w:rsidR="009328BF" w:rsidRDefault="009328BF" w:rsidP="00E94B4D">
            <w:pPr>
              <w:tabs>
                <w:tab w:val="left" w:pos="284"/>
              </w:tabs>
              <w:spacing w:before="60" w:after="60"/>
              <w:rPr>
                <w:b/>
                <w:sz w:val="18"/>
              </w:rPr>
            </w:pPr>
            <w:r>
              <w:rPr>
                <w:b/>
                <w:sz w:val="18"/>
              </w:rPr>
              <w:t>2. INCUMBENT/EMPLOYEE</w:t>
            </w:r>
          </w:p>
        </w:tc>
        <w:tc>
          <w:tcPr>
            <w:tcW w:w="3171" w:type="dxa"/>
            <w:gridSpan w:val="2"/>
            <w:tcBorders>
              <w:bottom w:val="single" w:sz="4" w:space="0" w:color="auto"/>
            </w:tcBorders>
          </w:tcPr>
          <w:p w14:paraId="3DD69A54" w14:textId="77777777" w:rsidR="009328BF" w:rsidRDefault="009328BF" w:rsidP="00E94B4D">
            <w:pPr>
              <w:spacing w:before="60" w:after="60"/>
              <w:rPr>
                <w:sz w:val="20"/>
              </w:rPr>
            </w:pPr>
          </w:p>
        </w:tc>
        <w:tc>
          <w:tcPr>
            <w:tcW w:w="2178" w:type="dxa"/>
            <w:tcBorders>
              <w:bottom w:val="single" w:sz="4" w:space="0" w:color="auto"/>
            </w:tcBorders>
            <w:shd w:val="pct10" w:color="auto" w:fill="auto"/>
          </w:tcPr>
          <w:p w14:paraId="6CEB5996" w14:textId="77777777" w:rsidR="009328BF" w:rsidRDefault="009328BF" w:rsidP="00E94B4D">
            <w:pPr>
              <w:spacing w:before="60" w:after="60"/>
              <w:rPr>
                <w:sz w:val="20"/>
              </w:rPr>
            </w:pPr>
            <w:r>
              <w:rPr>
                <w:b/>
                <w:sz w:val="18"/>
              </w:rPr>
              <w:t>3. SALARY LEVEL</w:t>
            </w:r>
          </w:p>
        </w:tc>
        <w:tc>
          <w:tcPr>
            <w:tcW w:w="1692" w:type="dxa"/>
            <w:gridSpan w:val="2"/>
            <w:tcBorders>
              <w:bottom w:val="single" w:sz="4" w:space="0" w:color="auto"/>
            </w:tcBorders>
          </w:tcPr>
          <w:p w14:paraId="1BD8BDDD" w14:textId="77777777" w:rsidR="009328BF" w:rsidRDefault="009328BF" w:rsidP="00E94B4D">
            <w:pPr>
              <w:spacing w:before="60" w:after="60"/>
              <w:rPr>
                <w:sz w:val="20"/>
              </w:rPr>
            </w:pPr>
            <w:r>
              <w:rPr>
                <w:sz w:val="20"/>
              </w:rPr>
              <w:t>4</w:t>
            </w:r>
          </w:p>
        </w:tc>
      </w:tr>
      <w:tr w:rsidR="009328BF" w14:paraId="70EA9366"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shd w:val="pct10" w:color="auto" w:fill="auto"/>
            <w:vAlign w:val="center"/>
          </w:tcPr>
          <w:p w14:paraId="2EC07787" w14:textId="77777777" w:rsidR="009328BF" w:rsidRDefault="009328BF" w:rsidP="00E94B4D">
            <w:pPr>
              <w:tabs>
                <w:tab w:val="left" w:pos="284"/>
              </w:tabs>
              <w:spacing w:before="60" w:after="60"/>
              <w:rPr>
                <w:b/>
                <w:sz w:val="18"/>
              </w:rPr>
            </w:pPr>
            <w:r>
              <w:rPr>
                <w:b/>
                <w:sz w:val="18"/>
              </w:rPr>
              <w:t xml:space="preserve">4. CORE </w:t>
            </w:r>
            <w:r w:rsidRPr="00B46B81">
              <w:rPr>
                <w:i/>
                <w:sz w:val="18"/>
              </w:rPr>
              <w:t>(</w:t>
            </w:r>
            <w:r>
              <w:rPr>
                <w:i/>
                <w:sz w:val="18"/>
              </w:rPr>
              <w:t>for office use)</w:t>
            </w:r>
          </w:p>
        </w:tc>
        <w:tc>
          <w:tcPr>
            <w:tcW w:w="7041" w:type="dxa"/>
            <w:gridSpan w:val="5"/>
            <w:shd w:val="clear" w:color="auto" w:fill="auto"/>
          </w:tcPr>
          <w:p w14:paraId="28B633B6" w14:textId="77777777" w:rsidR="009328BF" w:rsidRDefault="009328BF" w:rsidP="00E94B4D">
            <w:pPr>
              <w:spacing w:before="60" w:after="60"/>
              <w:rPr>
                <w:sz w:val="20"/>
              </w:rPr>
            </w:pPr>
          </w:p>
        </w:tc>
      </w:tr>
      <w:tr w:rsidR="009328BF" w14:paraId="18560169"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shd w:val="pct12" w:color="auto" w:fill="FFFFFF"/>
            <w:vAlign w:val="center"/>
          </w:tcPr>
          <w:p w14:paraId="7225986D" w14:textId="77777777" w:rsidR="009328BF" w:rsidRDefault="009328BF" w:rsidP="00E94B4D">
            <w:pPr>
              <w:tabs>
                <w:tab w:val="left" w:pos="284"/>
              </w:tabs>
              <w:spacing w:before="60" w:after="60"/>
              <w:rPr>
                <w:b/>
                <w:sz w:val="18"/>
              </w:rPr>
            </w:pPr>
            <w:r>
              <w:rPr>
                <w:b/>
                <w:sz w:val="18"/>
              </w:rPr>
              <w:t>5. BRANCH</w:t>
            </w:r>
          </w:p>
        </w:tc>
        <w:tc>
          <w:tcPr>
            <w:tcW w:w="7041" w:type="dxa"/>
            <w:gridSpan w:val="5"/>
          </w:tcPr>
          <w:p w14:paraId="27558EDA" w14:textId="77777777" w:rsidR="009328BF" w:rsidRDefault="009328BF" w:rsidP="00E94B4D">
            <w:pPr>
              <w:spacing w:before="60" w:after="60"/>
              <w:rPr>
                <w:sz w:val="20"/>
              </w:rPr>
            </w:pPr>
            <w:r>
              <w:rPr>
                <w:sz w:val="20"/>
              </w:rPr>
              <w:t>Heritage Promotion and Preservation</w:t>
            </w:r>
          </w:p>
        </w:tc>
      </w:tr>
      <w:tr w:rsidR="009328BF" w14:paraId="6172A56E"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shd w:val="pct12" w:color="auto" w:fill="FFFFFF"/>
            <w:vAlign w:val="center"/>
          </w:tcPr>
          <w:p w14:paraId="3680E62C" w14:textId="77777777" w:rsidR="009328BF" w:rsidRDefault="009328BF" w:rsidP="00E94B4D">
            <w:pPr>
              <w:tabs>
                <w:tab w:val="left" w:pos="284"/>
              </w:tabs>
              <w:spacing w:before="60" w:after="60"/>
              <w:rPr>
                <w:b/>
                <w:sz w:val="18"/>
              </w:rPr>
            </w:pPr>
            <w:r>
              <w:rPr>
                <w:b/>
                <w:sz w:val="18"/>
              </w:rPr>
              <w:t>6. CHIEF DIRECTORATE</w:t>
            </w:r>
          </w:p>
        </w:tc>
        <w:tc>
          <w:tcPr>
            <w:tcW w:w="7041" w:type="dxa"/>
            <w:gridSpan w:val="5"/>
          </w:tcPr>
          <w:p w14:paraId="0A0AF556" w14:textId="77777777" w:rsidR="009328BF" w:rsidRDefault="009328BF" w:rsidP="00E94B4D">
            <w:pPr>
              <w:spacing w:before="60" w:after="60"/>
              <w:rPr>
                <w:sz w:val="20"/>
              </w:rPr>
            </w:pPr>
            <w:r w:rsidRPr="003E3C01">
              <w:rPr>
                <w:sz w:val="20"/>
              </w:rPr>
              <w:t xml:space="preserve">National Archives, Records Service and Libraries  </w:t>
            </w:r>
          </w:p>
        </w:tc>
      </w:tr>
      <w:tr w:rsidR="009328BF" w14:paraId="4C27474D"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shd w:val="pct12" w:color="auto" w:fill="FFFFFF"/>
            <w:vAlign w:val="center"/>
          </w:tcPr>
          <w:p w14:paraId="064147DA" w14:textId="77777777" w:rsidR="009328BF" w:rsidRDefault="009328BF" w:rsidP="00E94B4D">
            <w:pPr>
              <w:tabs>
                <w:tab w:val="left" w:pos="284"/>
              </w:tabs>
              <w:spacing w:before="60" w:after="60"/>
              <w:rPr>
                <w:b/>
                <w:sz w:val="18"/>
              </w:rPr>
            </w:pPr>
            <w:r>
              <w:rPr>
                <w:b/>
                <w:sz w:val="18"/>
              </w:rPr>
              <w:t>7. DIRECTORATE</w:t>
            </w:r>
          </w:p>
        </w:tc>
        <w:tc>
          <w:tcPr>
            <w:tcW w:w="7041" w:type="dxa"/>
            <w:gridSpan w:val="5"/>
          </w:tcPr>
          <w:p w14:paraId="116E3656" w14:textId="77777777" w:rsidR="009328BF" w:rsidRDefault="009328BF" w:rsidP="00E94B4D">
            <w:pPr>
              <w:spacing w:before="60" w:after="60"/>
              <w:rPr>
                <w:sz w:val="20"/>
              </w:rPr>
            </w:pPr>
            <w:r w:rsidRPr="003E3C01">
              <w:rPr>
                <w:sz w:val="20"/>
              </w:rPr>
              <w:t>National Archives and Records Service</w:t>
            </w:r>
          </w:p>
        </w:tc>
      </w:tr>
      <w:tr w:rsidR="009328BF" w14:paraId="39B6B57B"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shd w:val="pct12" w:color="auto" w:fill="FFFFFF"/>
            <w:vAlign w:val="center"/>
          </w:tcPr>
          <w:p w14:paraId="19E72872" w14:textId="77777777" w:rsidR="009328BF" w:rsidRDefault="009328BF" w:rsidP="00E94B4D">
            <w:pPr>
              <w:tabs>
                <w:tab w:val="left" w:pos="284"/>
              </w:tabs>
              <w:spacing w:before="60" w:after="60"/>
              <w:rPr>
                <w:b/>
                <w:sz w:val="18"/>
              </w:rPr>
            </w:pPr>
            <w:r>
              <w:rPr>
                <w:b/>
                <w:sz w:val="18"/>
              </w:rPr>
              <w:t>8. SUB-DIRECTORATE/  DIVISION</w:t>
            </w:r>
          </w:p>
        </w:tc>
        <w:tc>
          <w:tcPr>
            <w:tcW w:w="7041" w:type="dxa"/>
            <w:gridSpan w:val="5"/>
          </w:tcPr>
          <w:p w14:paraId="54075E3A" w14:textId="77777777" w:rsidR="009328BF" w:rsidRDefault="009328BF" w:rsidP="00E94B4D">
            <w:pPr>
              <w:spacing w:before="60" w:after="60"/>
              <w:rPr>
                <w:sz w:val="20"/>
              </w:rPr>
            </w:pPr>
            <w:r>
              <w:rPr>
                <w:sz w:val="20"/>
              </w:rPr>
              <w:t>National Archives Repository</w:t>
            </w:r>
          </w:p>
        </w:tc>
      </w:tr>
      <w:tr w:rsidR="009328BF" w14:paraId="1D24CA02"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shd w:val="pct12" w:color="auto" w:fill="FFFFFF"/>
            <w:vAlign w:val="center"/>
          </w:tcPr>
          <w:p w14:paraId="315D046E" w14:textId="77777777" w:rsidR="009328BF" w:rsidRDefault="009328BF" w:rsidP="00E94B4D">
            <w:pPr>
              <w:tabs>
                <w:tab w:val="left" w:pos="284"/>
              </w:tabs>
              <w:spacing w:before="60" w:after="60"/>
              <w:rPr>
                <w:b/>
                <w:sz w:val="18"/>
              </w:rPr>
            </w:pPr>
            <w:r>
              <w:rPr>
                <w:b/>
                <w:sz w:val="18"/>
              </w:rPr>
              <w:t>9.  LOCATION / CENTRE</w:t>
            </w:r>
          </w:p>
        </w:tc>
        <w:tc>
          <w:tcPr>
            <w:tcW w:w="2451" w:type="dxa"/>
          </w:tcPr>
          <w:p w14:paraId="587FB425" w14:textId="77777777" w:rsidR="009328BF" w:rsidRDefault="009328BF" w:rsidP="00E94B4D">
            <w:pPr>
              <w:spacing w:before="60" w:after="60"/>
              <w:rPr>
                <w:sz w:val="20"/>
              </w:rPr>
            </w:pPr>
            <w:r>
              <w:rPr>
                <w:sz w:val="20"/>
              </w:rPr>
              <w:t>Pretoria</w:t>
            </w:r>
          </w:p>
        </w:tc>
        <w:tc>
          <w:tcPr>
            <w:tcW w:w="3150" w:type="dxa"/>
            <w:gridSpan w:val="3"/>
            <w:shd w:val="pct12" w:color="auto" w:fill="auto"/>
          </w:tcPr>
          <w:p w14:paraId="362ED485" w14:textId="77777777" w:rsidR="009328BF" w:rsidRDefault="009328BF" w:rsidP="00E94B4D">
            <w:pPr>
              <w:spacing w:before="60" w:after="60"/>
              <w:rPr>
                <w:sz w:val="20"/>
              </w:rPr>
            </w:pPr>
            <w:r>
              <w:rPr>
                <w:b/>
                <w:sz w:val="18"/>
              </w:rPr>
              <w:t>10. DATE COMPILED/ REVIEWED</w:t>
            </w:r>
          </w:p>
        </w:tc>
        <w:tc>
          <w:tcPr>
            <w:tcW w:w="1440" w:type="dxa"/>
          </w:tcPr>
          <w:p w14:paraId="3D9BCD6E" w14:textId="77777777" w:rsidR="009328BF" w:rsidRDefault="009328BF" w:rsidP="00E94B4D">
            <w:pPr>
              <w:spacing w:before="60" w:after="60"/>
              <w:rPr>
                <w:sz w:val="20"/>
              </w:rPr>
            </w:pPr>
          </w:p>
        </w:tc>
      </w:tr>
      <w:tr w:rsidR="009328BF" w14:paraId="655860A0"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2697" w:type="dxa"/>
            <w:shd w:val="pct12" w:color="auto" w:fill="FFFFFF"/>
            <w:vAlign w:val="center"/>
          </w:tcPr>
          <w:p w14:paraId="2766686C" w14:textId="77777777" w:rsidR="009328BF" w:rsidRDefault="009328BF" w:rsidP="00E94B4D">
            <w:pPr>
              <w:tabs>
                <w:tab w:val="left" w:pos="284"/>
              </w:tabs>
              <w:spacing w:before="60" w:after="60"/>
              <w:rPr>
                <w:b/>
                <w:sz w:val="18"/>
              </w:rPr>
            </w:pPr>
            <w:r>
              <w:rPr>
                <w:b/>
                <w:sz w:val="18"/>
              </w:rPr>
              <w:t>11. POST REPORT TO</w:t>
            </w:r>
          </w:p>
        </w:tc>
        <w:tc>
          <w:tcPr>
            <w:tcW w:w="7041" w:type="dxa"/>
            <w:gridSpan w:val="5"/>
          </w:tcPr>
          <w:p w14:paraId="1EC0CBD5" w14:textId="77777777" w:rsidR="009328BF" w:rsidRDefault="009328BF" w:rsidP="00E94B4D">
            <w:pPr>
              <w:spacing w:before="60" w:after="60"/>
              <w:rPr>
                <w:sz w:val="20"/>
              </w:rPr>
            </w:pPr>
            <w:r>
              <w:rPr>
                <w:sz w:val="20"/>
              </w:rPr>
              <w:t xml:space="preserve"> </w:t>
            </w:r>
          </w:p>
        </w:tc>
      </w:tr>
      <w:tr w:rsidR="009328BF" w14:paraId="63133AC7"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9738" w:type="dxa"/>
            <w:gridSpan w:val="6"/>
            <w:shd w:val="pct12" w:color="auto" w:fill="FFFFFF"/>
          </w:tcPr>
          <w:p w14:paraId="0A7FC773" w14:textId="77777777" w:rsidR="009328BF" w:rsidRDefault="009328BF" w:rsidP="00E94B4D">
            <w:pPr>
              <w:spacing w:before="60" w:after="60"/>
              <w:jc w:val="center"/>
              <w:rPr>
                <w:b/>
                <w:sz w:val="20"/>
              </w:rPr>
            </w:pPr>
            <w:r>
              <w:rPr>
                <w:b/>
                <w:sz w:val="20"/>
              </w:rPr>
              <w:t>B:  JOB DETAILS</w:t>
            </w:r>
          </w:p>
        </w:tc>
      </w:tr>
      <w:tr w:rsidR="009328BF" w14:paraId="6E7CE858" w14:textId="77777777" w:rsidTr="00E94B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69"/>
        </w:trPr>
        <w:tc>
          <w:tcPr>
            <w:tcW w:w="9738" w:type="dxa"/>
            <w:gridSpan w:val="6"/>
          </w:tcPr>
          <w:p w14:paraId="73C2C061" w14:textId="77777777" w:rsidR="009328BF" w:rsidRDefault="009328BF" w:rsidP="00E94B4D">
            <w:pPr>
              <w:tabs>
                <w:tab w:val="left" w:pos="426"/>
              </w:tabs>
              <w:spacing w:before="60" w:after="60"/>
              <w:rPr>
                <w:b/>
                <w:sz w:val="20"/>
              </w:rPr>
            </w:pPr>
            <w:r>
              <w:rPr>
                <w:b/>
                <w:sz w:val="20"/>
              </w:rPr>
              <w:t>1.</w:t>
            </w:r>
            <w:r>
              <w:rPr>
                <w:b/>
                <w:sz w:val="20"/>
              </w:rPr>
              <w:tab/>
              <w:t xml:space="preserve">PURPOSE OF THE JOB </w:t>
            </w:r>
            <w:r w:rsidRPr="003403D1">
              <w:rPr>
                <w:i/>
                <w:sz w:val="20"/>
              </w:rPr>
              <w:t>(overall responsibility/why the job exists in a sentence or two)</w:t>
            </w:r>
          </w:p>
          <w:p w14:paraId="115B2C26" w14:textId="77777777" w:rsidR="009328BF" w:rsidRDefault="009328BF" w:rsidP="00E94B4D">
            <w:pPr>
              <w:jc w:val="both"/>
              <w:rPr>
                <w:sz w:val="20"/>
              </w:rPr>
            </w:pPr>
            <w:r w:rsidRPr="00074245">
              <w:rPr>
                <w:sz w:val="20"/>
              </w:rPr>
              <w:t>To preserve, maintain and arrange Public and Non-Public Records and to make them accessible for research according to the requirements of the National Archives and Records Service of SA Act (Act No. 43 of 1996 as amended).</w:t>
            </w:r>
          </w:p>
          <w:p w14:paraId="71B95849" w14:textId="77777777" w:rsidR="009328BF" w:rsidRPr="00E367B0" w:rsidRDefault="009328BF" w:rsidP="00E94B4D">
            <w:pPr>
              <w:jc w:val="both"/>
              <w:rPr>
                <w:sz w:val="20"/>
              </w:rPr>
            </w:pPr>
            <w:r>
              <w:rPr>
                <w:sz w:val="20"/>
              </w:rPr>
              <w:t xml:space="preserve">To prepare records for Digitisation </w:t>
            </w:r>
          </w:p>
        </w:tc>
      </w:tr>
    </w:tbl>
    <w:p w14:paraId="48EA73AD" w14:textId="77777777" w:rsidR="009328BF" w:rsidRDefault="009328BF" w:rsidP="009328BF"/>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4680"/>
        <w:gridCol w:w="1440"/>
      </w:tblGrid>
      <w:tr w:rsidR="009328BF" w:rsidRPr="000D2A19" w14:paraId="2F33F4AF" w14:textId="77777777" w:rsidTr="00E94B4D">
        <w:trPr>
          <w:trHeight w:val="695"/>
        </w:trPr>
        <w:tc>
          <w:tcPr>
            <w:tcW w:w="8298" w:type="dxa"/>
            <w:gridSpan w:val="2"/>
            <w:shd w:val="solid" w:color="D9D9D9" w:fill="auto"/>
          </w:tcPr>
          <w:p w14:paraId="6564897D" w14:textId="77777777" w:rsidR="009328BF" w:rsidRPr="00B15CAC" w:rsidRDefault="009328BF" w:rsidP="009328BF">
            <w:pPr>
              <w:pStyle w:val="ListParagraph"/>
              <w:numPr>
                <w:ilvl w:val="0"/>
                <w:numId w:val="1"/>
              </w:numPr>
              <w:spacing w:after="0" w:line="360" w:lineRule="auto"/>
              <w:rPr>
                <w:rFonts w:ascii="Arial" w:hAnsi="Arial" w:cs="Arial"/>
                <w:b/>
                <w:sz w:val="20"/>
                <w:szCs w:val="20"/>
                <w:lang w:val="en-US"/>
              </w:rPr>
            </w:pPr>
            <w:r w:rsidRPr="00B15CAC">
              <w:rPr>
                <w:rFonts w:ascii="Arial" w:hAnsi="Arial" w:cs="Arial"/>
                <w:b/>
                <w:sz w:val="20"/>
                <w:szCs w:val="20"/>
                <w:lang w:val="en-US"/>
              </w:rPr>
              <w:t xml:space="preserve">MAIN FUNCTIONS OF THE JOB </w:t>
            </w:r>
            <w:r w:rsidRPr="00B15CAC">
              <w:rPr>
                <w:rFonts w:ascii="Arial" w:hAnsi="Arial" w:cs="Arial"/>
                <w:i/>
                <w:sz w:val="20"/>
                <w:lang w:val="en-US"/>
              </w:rPr>
              <w:t>(must be in priority order and not exceed six)</w:t>
            </w:r>
          </w:p>
        </w:tc>
        <w:tc>
          <w:tcPr>
            <w:tcW w:w="1440" w:type="dxa"/>
            <w:vMerge w:val="restart"/>
            <w:shd w:val="solid" w:color="D9D9D9" w:fill="auto"/>
          </w:tcPr>
          <w:p w14:paraId="5CFB71DA" w14:textId="77777777" w:rsidR="009328BF" w:rsidRPr="00B15CAC" w:rsidRDefault="009328BF" w:rsidP="00E94B4D">
            <w:pPr>
              <w:spacing w:line="360" w:lineRule="auto"/>
              <w:jc w:val="center"/>
              <w:rPr>
                <w:rFonts w:eastAsia="Calibri" w:cs="Arial"/>
                <w:b/>
                <w:sz w:val="20"/>
                <w:lang w:val="en-US"/>
              </w:rPr>
            </w:pPr>
            <w:r w:rsidRPr="00B15CAC">
              <w:rPr>
                <w:rFonts w:eastAsia="Calibri" w:cs="Arial"/>
                <w:b/>
                <w:sz w:val="20"/>
                <w:lang w:val="en-US"/>
              </w:rPr>
              <w:t xml:space="preserve">Percentage of time </w:t>
            </w:r>
          </w:p>
          <w:p w14:paraId="354B922F" w14:textId="77777777" w:rsidR="009328BF" w:rsidRPr="00B15CAC" w:rsidRDefault="009328BF" w:rsidP="00E94B4D">
            <w:pPr>
              <w:spacing w:line="360" w:lineRule="auto"/>
              <w:jc w:val="center"/>
              <w:rPr>
                <w:rFonts w:eastAsia="Calibri" w:cs="Arial"/>
                <w:b/>
                <w:sz w:val="20"/>
                <w:lang w:val="en-US"/>
              </w:rPr>
            </w:pPr>
            <w:r w:rsidRPr="00B15CAC">
              <w:rPr>
                <w:rFonts w:eastAsia="Calibri" w:cs="Arial"/>
                <w:b/>
                <w:sz w:val="20"/>
                <w:lang w:val="en-US"/>
              </w:rPr>
              <w:t xml:space="preserve">spent </w:t>
            </w:r>
            <w:r w:rsidRPr="00B15CAC">
              <w:rPr>
                <w:rFonts w:eastAsia="Calibri" w:cs="Arial"/>
                <w:sz w:val="20"/>
                <w:lang w:val="en-US"/>
              </w:rPr>
              <w:t>100%</w:t>
            </w:r>
          </w:p>
        </w:tc>
      </w:tr>
      <w:tr w:rsidR="009328BF" w:rsidRPr="000D2A19" w14:paraId="4F8108E4" w14:textId="77777777" w:rsidTr="00E94B4D">
        <w:trPr>
          <w:trHeight w:val="347"/>
        </w:trPr>
        <w:tc>
          <w:tcPr>
            <w:tcW w:w="3618" w:type="dxa"/>
            <w:shd w:val="solid" w:color="D9D9D9" w:fill="auto"/>
          </w:tcPr>
          <w:p w14:paraId="773EAEB8" w14:textId="77777777" w:rsidR="009328BF" w:rsidRPr="00B15CAC" w:rsidRDefault="009328BF" w:rsidP="00E94B4D">
            <w:pPr>
              <w:spacing w:line="360" w:lineRule="auto"/>
              <w:rPr>
                <w:rFonts w:eastAsia="Calibri" w:cs="Arial"/>
                <w:b/>
                <w:sz w:val="20"/>
                <w:lang w:val="en-US"/>
              </w:rPr>
            </w:pPr>
            <w:r w:rsidRPr="00B15CAC">
              <w:rPr>
                <w:rFonts w:eastAsia="Calibri" w:cs="Arial"/>
                <w:b/>
                <w:sz w:val="20"/>
                <w:lang w:val="en-US"/>
              </w:rPr>
              <w:t>Key Result Areas</w:t>
            </w:r>
          </w:p>
        </w:tc>
        <w:tc>
          <w:tcPr>
            <w:tcW w:w="4680" w:type="dxa"/>
            <w:shd w:val="solid" w:color="D9D9D9" w:fill="auto"/>
          </w:tcPr>
          <w:p w14:paraId="3AC1BE2F" w14:textId="77777777" w:rsidR="009328BF" w:rsidRPr="00B15CAC" w:rsidRDefault="009328BF" w:rsidP="00E94B4D">
            <w:pPr>
              <w:spacing w:line="360" w:lineRule="auto"/>
              <w:rPr>
                <w:rFonts w:eastAsia="Calibri" w:cs="Arial"/>
                <w:b/>
                <w:sz w:val="20"/>
                <w:lang w:val="en-US"/>
              </w:rPr>
            </w:pPr>
            <w:r w:rsidRPr="00B15CAC">
              <w:rPr>
                <w:rFonts w:eastAsia="Calibri" w:cs="Arial"/>
                <w:b/>
                <w:sz w:val="20"/>
                <w:lang w:val="en-US"/>
              </w:rPr>
              <w:t>Key Activities</w:t>
            </w:r>
          </w:p>
        </w:tc>
        <w:tc>
          <w:tcPr>
            <w:tcW w:w="1440" w:type="dxa"/>
            <w:vMerge/>
            <w:shd w:val="solid" w:color="D9D9D9" w:fill="auto"/>
          </w:tcPr>
          <w:p w14:paraId="35A9D5EF" w14:textId="77777777" w:rsidR="009328BF" w:rsidRPr="00B15CAC" w:rsidRDefault="009328BF" w:rsidP="00E94B4D">
            <w:pPr>
              <w:spacing w:line="360" w:lineRule="auto"/>
              <w:jc w:val="center"/>
              <w:rPr>
                <w:rFonts w:eastAsia="Calibri" w:cs="Arial"/>
                <w:b/>
                <w:sz w:val="20"/>
                <w:lang w:val="en-US"/>
              </w:rPr>
            </w:pPr>
          </w:p>
        </w:tc>
      </w:tr>
      <w:tr w:rsidR="009328BF" w:rsidRPr="000D2A19" w14:paraId="5F52241F" w14:textId="77777777" w:rsidTr="00E94B4D">
        <w:trPr>
          <w:trHeight w:val="2765"/>
        </w:trPr>
        <w:tc>
          <w:tcPr>
            <w:tcW w:w="3618" w:type="dxa"/>
            <w:shd w:val="clear" w:color="auto" w:fill="auto"/>
          </w:tcPr>
          <w:p w14:paraId="243EEF37" w14:textId="77777777" w:rsidR="009328BF" w:rsidRPr="00B15CAC" w:rsidRDefault="009328BF" w:rsidP="00E94B4D">
            <w:pPr>
              <w:spacing w:line="360" w:lineRule="auto"/>
              <w:rPr>
                <w:rFonts w:eastAsia="Calibri" w:cs="Arial"/>
                <w:b/>
                <w:sz w:val="20"/>
                <w:lang w:val="en-US"/>
              </w:rPr>
            </w:pPr>
            <w:r w:rsidRPr="00B15CAC">
              <w:rPr>
                <w:rFonts w:eastAsia="Calibri" w:cs="Arial"/>
                <w:b/>
                <w:sz w:val="20"/>
                <w:lang w:val="en-US"/>
              </w:rPr>
              <w:t xml:space="preserve">1.  </w:t>
            </w:r>
            <w:r>
              <w:rPr>
                <w:rFonts w:eastAsia="Calibri" w:cs="Arial"/>
                <w:b/>
                <w:sz w:val="20"/>
                <w:lang w:val="en-US"/>
              </w:rPr>
              <w:t>Management of cartographic and pictorial collections</w:t>
            </w:r>
          </w:p>
          <w:p w14:paraId="1D6BE966" w14:textId="77777777" w:rsidR="009328BF" w:rsidRPr="00B15CAC" w:rsidRDefault="009328BF" w:rsidP="00E94B4D">
            <w:pPr>
              <w:spacing w:line="360" w:lineRule="auto"/>
              <w:rPr>
                <w:rFonts w:eastAsia="Calibri" w:cs="Arial"/>
                <w:b/>
                <w:sz w:val="20"/>
                <w:lang w:val="en-US"/>
              </w:rPr>
            </w:pPr>
          </w:p>
          <w:p w14:paraId="4FE5AE6B" w14:textId="77777777" w:rsidR="009328BF" w:rsidRPr="00B15CAC" w:rsidRDefault="009328BF" w:rsidP="00E94B4D">
            <w:pPr>
              <w:spacing w:line="360" w:lineRule="auto"/>
              <w:rPr>
                <w:rFonts w:eastAsia="Calibri" w:cs="Arial"/>
                <w:b/>
                <w:sz w:val="20"/>
                <w:lang w:val="en-US"/>
              </w:rPr>
            </w:pPr>
          </w:p>
          <w:p w14:paraId="396119D6" w14:textId="77777777" w:rsidR="009328BF" w:rsidRPr="00B15CAC" w:rsidRDefault="009328BF" w:rsidP="00E94B4D">
            <w:pPr>
              <w:spacing w:line="360" w:lineRule="auto"/>
              <w:rPr>
                <w:rFonts w:eastAsia="Calibri" w:cs="Arial"/>
                <w:b/>
                <w:sz w:val="20"/>
                <w:lang w:val="en-US"/>
              </w:rPr>
            </w:pPr>
          </w:p>
          <w:p w14:paraId="5D28EDD9" w14:textId="77777777" w:rsidR="009328BF" w:rsidRPr="00B15CAC" w:rsidRDefault="009328BF" w:rsidP="00E94B4D">
            <w:pPr>
              <w:spacing w:line="360" w:lineRule="auto"/>
              <w:rPr>
                <w:rFonts w:eastAsia="Calibri" w:cs="Arial"/>
                <w:b/>
                <w:sz w:val="20"/>
                <w:lang w:val="en-US"/>
              </w:rPr>
            </w:pPr>
          </w:p>
          <w:p w14:paraId="06398623" w14:textId="77777777" w:rsidR="009328BF" w:rsidRPr="00B15CAC" w:rsidRDefault="009328BF" w:rsidP="00E94B4D">
            <w:pPr>
              <w:spacing w:line="360" w:lineRule="auto"/>
              <w:rPr>
                <w:rFonts w:eastAsia="Calibri" w:cs="Arial"/>
                <w:b/>
                <w:sz w:val="20"/>
                <w:lang w:val="en-US"/>
              </w:rPr>
            </w:pPr>
          </w:p>
          <w:p w14:paraId="67DB9A32" w14:textId="77777777" w:rsidR="009328BF" w:rsidRPr="00B15CAC" w:rsidRDefault="009328BF" w:rsidP="00E94B4D">
            <w:pPr>
              <w:spacing w:line="360" w:lineRule="auto"/>
              <w:rPr>
                <w:rFonts w:eastAsia="Calibri" w:cs="Arial"/>
                <w:b/>
                <w:sz w:val="20"/>
                <w:lang w:val="en-US"/>
              </w:rPr>
            </w:pPr>
          </w:p>
        </w:tc>
        <w:tc>
          <w:tcPr>
            <w:tcW w:w="4680" w:type="dxa"/>
            <w:shd w:val="clear" w:color="auto" w:fill="auto"/>
          </w:tcPr>
          <w:p w14:paraId="6EB753D1" w14:textId="77777777" w:rsidR="009328BF" w:rsidRDefault="009328BF" w:rsidP="009328BF">
            <w:pPr>
              <w:numPr>
                <w:ilvl w:val="0"/>
                <w:numId w:val="7"/>
              </w:numPr>
              <w:spacing w:line="360" w:lineRule="auto"/>
              <w:rPr>
                <w:rFonts w:eastAsia="Calibri" w:cs="Arial"/>
                <w:sz w:val="20"/>
                <w:lang w:val="en-US"/>
              </w:rPr>
            </w:pPr>
            <w:r>
              <w:rPr>
                <w:rFonts w:eastAsia="Calibri" w:cs="Arial"/>
                <w:sz w:val="20"/>
                <w:lang w:val="en-US"/>
              </w:rPr>
              <w:t>Receiving, sorting, describing, listing and storing of items</w:t>
            </w:r>
          </w:p>
          <w:p w14:paraId="0A176919" w14:textId="77777777" w:rsidR="009328BF" w:rsidRDefault="009328BF" w:rsidP="009328BF">
            <w:pPr>
              <w:numPr>
                <w:ilvl w:val="0"/>
                <w:numId w:val="7"/>
              </w:numPr>
              <w:spacing w:line="360" w:lineRule="auto"/>
              <w:rPr>
                <w:rFonts w:eastAsia="Calibri" w:cs="Arial"/>
                <w:sz w:val="20"/>
                <w:szCs w:val="22"/>
                <w:lang w:val="en-US"/>
              </w:rPr>
            </w:pPr>
            <w:r>
              <w:rPr>
                <w:rFonts w:eastAsia="Calibri" w:cs="Arial"/>
                <w:sz w:val="20"/>
                <w:szCs w:val="22"/>
                <w:lang w:val="en-US"/>
              </w:rPr>
              <w:t>Assist with written and telephonic enquiries</w:t>
            </w:r>
          </w:p>
          <w:p w14:paraId="3F279469" w14:textId="77777777" w:rsidR="009328BF" w:rsidRDefault="009328BF" w:rsidP="009328BF">
            <w:pPr>
              <w:numPr>
                <w:ilvl w:val="0"/>
                <w:numId w:val="7"/>
              </w:numPr>
              <w:spacing w:line="360" w:lineRule="auto"/>
              <w:rPr>
                <w:rFonts w:eastAsia="Calibri" w:cs="Arial"/>
                <w:sz w:val="20"/>
                <w:szCs w:val="22"/>
                <w:lang w:val="en-US"/>
              </w:rPr>
            </w:pPr>
            <w:r>
              <w:rPr>
                <w:rFonts w:eastAsia="Calibri" w:cs="Arial"/>
                <w:sz w:val="20"/>
                <w:szCs w:val="22"/>
                <w:lang w:val="en-US"/>
              </w:rPr>
              <w:t>Assist with exhibition of cartographic items</w:t>
            </w:r>
          </w:p>
          <w:p w14:paraId="6C75600D" w14:textId="77777777" w:rsidR="009328BF" w:rsidRPr="00547011" w:rsidRDefault="009328BF" w:rsidP="009328BF">
            <w:pPr>
              <w:numPr>
                <w:ilvl w:val="0"/>
                <w:numId w:val="7"/>
              </w:numPr>
              <w:spacing w:line="360" w:lineRule="auto"/>
              <w:rPr>
                <w:rFonts w:eastAsia="Calibri" w:cs="Arial"/>
                <w:sz w:val="20"/>
                <w:szCs w:val="22"/>
                <w:lang w:val="en-US"/>
              </w:rPr>
            </w:pPr>
            <w:r>
              <w:rPr>
                <w:rFonts w:eastAsia="Calibri" w:cs="Arial"/>
                <w:sz w:val="20"/>
                <w:szCs w:val="22"/>
                <w:lang w:val="en-US"/>
              </w:rPr>
              <w:t>Assist in official and non-official</w:t>
            </w:r>
            <w:r w:rsidRPr="00547011">
              <w:rPr>
                <w:snapToGrid w:val="0"/>
                <w:sz w:val="18"/>
                <w:szCs w:val="18"/>
              </w:rPr>
              <w:t xml:space="preserve"> </w:t>
            </w:r>
          </w:p>
          <w:p w14:paraId="6DF2BFBE" w14:textId="77777777" w:rsidR="009328BF" w:rsidRPr="00D1489B" w:rsidRDefault="009328BF" w:rsidP="009328BF">
            <w:pPr>
              <w:numPr>
                <w:ilvl w:val="0"/>
                <w:numId w:val="7"/>
              </w:numPr>
              <w:spacing w:line="360" w:lineRule="auto"/>
              <w:rPr>
                <w:rFonts w:eastAsia="Calibri" w:cs="Arial"/>
                <w:sz w:val="18"/>
                <w:szCs w:val="18"/>
                <w:lang w:val="en-US"/>
              </w:rPr>
            </w:pPr>
            <w:r>
              <w:rPr>
                <w:rFonts w:eastAsia="Calibri" w:cs="Arial"/>
                <w:sz w:val="18"/>
                <w:szCs w:val="18"/>
              </w:rPr>
              <w:t>Applying basic preservation measures</w:t>
            </w:r>
          </w:p>
          <w:p w14:paraId="14B2C0F4" w14:textId="77777777" w:rsidR="009328BF" w:rsidRDefault="009328BF" w:rsidP="009328BF">
            <w:pPr>
              <w:widowControl w:val="0"/>
              <w:numPr>
                <w:ilvl w:val="0"/>
                <w:numId w:val="7"/>
              </w:numPr>
              <w:contextualSpacing/>
              <w:rPr>
                <w:snapToGrid w:val="0"/>
                <w:sz w:val="18"/>
                <w:szCs w:val="18"/>
              </w:rPr>
            </w:pPr>
            <w:r>
              <w:rPr>
                <w:snapToGrid w:val="0"/>
                <w:sz w:val="18"/>
                <w:szCs w:val="18"/>
              </w:rPr>
              <w:t>Remove/list damage material for preservation section to restore them</w:t>
            </w:r>
          </w:p>
          <w:p w14:paraId="28A11DE5" w14:textId="77777777" w:rsidR="009328BF" w:rsidRPr="00D1489B" w:rsidRDefault="009328BF" w:rsidP="009328BF">
            <w:pPr>
              <w:widowControl w:val="0"/>
              <w:numPr>
                <w:ilvl w:val="0"/>
                <w:numId w:val="7"/>
              </w:numPr>
              <w:contextualSpacing/>
              <w:rPr>
                <w:snapToGrid w:val="0"/>
                <w:sz w:val="18"/>
                <w:szCs w:val="18"/>
              </w:rPr>
            </w:pPr>
            <w:r>
              <w:rPr>
                <w:snapToGrid w:val="0"/>
                <w:sz w:val="18"/>
                <w:szCs w:val="18"/>
              </w:rPr>
              <w:t xml:space="preserve">Add archival description and AtoM by </w:t>
            </w:r>
            <w:r>
              <w:rPr>
                <w:snapToGrid w:val="0"/>
                <w:sz w:val="18"/>
                <w:szCs w:val="18"/>
              </w:rPr>
              <w:lastRenderedPageBreak/>
              <w:t>capturing, verifying and checking source documents</w:t>
            </w:r>
          </w:p>
          <w:p w14:paraId="48049815" w14:textId="77777777" w:rsidR="009328BF" w:rsidRDefault="009328BF" w:rsidP="009328BF">
            <w:pPr>
              <w:numPr>
                <w:ilvl w:val="0"/>
                <w:numId w:val="7"/>
              </w:numPr>
              <w:spacing w:line="360" w:lineRule="auto"/>
              <w:rPr>
                <w:rFonts w:eastAsia="Calibri" w:cs="Arial"/>
                <w:sz w:val="20"/>
                <w:szCs w:val="22"/>
                <w:lang w:val="en-US"/>
              </w:rPr>
            </w:pPr>
          </w:p>
          <w:p w14:paraId="734B38D0" w14:textId="77777777" w:rsidR="009328BF" w:rsidRPr="00B15CAC" w:rsidRDefault="009328BF" w:rsidP="00E94B4D">
            <w:pPr>
              <w:spacing w:line="360" w:lineRule="auto"/>
              <w:ind w:left="360"/>
              <w:rPr>
                <w:rFonts w:eastAsia="Calibri" w:cs="Arial"/>
                <w:sz w:val="20"/>
                <w:lang w:val="en-US"/>
              </w:rPr>
            </w:pPr>
          </w:p>
        </w:tc>
        <w:tc>
          <w:tcPr>
            <w:tcW w:w="1440" w:type="dxa"/>
            <w:shd w:val="clear" w:color="auto" w:fill="auto"/>
          </w:tcPr>
          <w:p w14:paraId="27CF85F1" w14:textId="77777777" w:rsidR="009328BF" w:rsidRPr="00B15CAC" w:rsidRDefault="009328BF" w:rsidP="00E94B4D">
            <w:pPr>
              <w:spacing w:line="360" w:lineRule="auto"/>
              <w:jc w:val="center"/>
              <w:rPr>
                <w:rFonts w:eastAsia="Calibri" w:cs="Arial"/>
                <w:sz w:val="20"/>
                <w:lang w:val="en-US"/>
              </w:rPr>
            </w:pPr>
          </w:p>
        </w:tc>
      </w:tr>
      <w:tr w:rsidR="009328BF" w:rsidRPr="000D2A19" w14:paraId="23BBB7B2" w14:textId="77777777" w:rsidTr="00E94B4D">
        <w:trPr>
          <w:trHeight w:val="2765"/>
        </w:trPr>
        <w:tc>
          <w:tcPr>
            <w:tcW w:w="3618" w:type="dxa"/>
            <w:shd w:val="clear" w:color="auto" w:fill="auto"/>
          </w:tcPr>
          <w:p w14:paraId="6D40B497" w14:textId="77777777" w:rsidR="009328BF" w:rsidRPr="00351B59" w:rsidRDefault="009328BF" w:rsidP="00E94B4D">
            <w:pPr>
              <w:spacing w:line="360" w:lineRule="auto"/>
              <w:rPr>
                <w:rFonts w:eastAsia="Calibri" w:cs="Arial"/>
                <w:b/>
                <w:sz w:val="20"/>
                <w:szCs w:val="22"/>
                <w:lang w:val="en-US"/>
              </w:rPr>
            </w:pPr>
            <w:r w:rsidRPr="00351B59">
              <w:rPr>
                <w:rFonts w:eastAsia="Calibri" w:cs="Arial"/>
                <w:b/>
                <w:sz w:val="20"/>
                <w:szCs w:val="22"/>
                <w:lang w:val="en-US"/>
              </w:rPr>
              <w:t xml:space="preserve">2. Capturing, verification and checking </w:t>
            </w:r>
            <w:r>
              <w:rPr>
                <w:rFonts w:eastAsia="Calibri" w:cs="Arial"/>
                <w:b/>
                <w:sz w:val="20"/>
                <w:szCs w:val="22"/>
                <w:lang w:val="en-US"/>
              </w:rPr>
              <w:t>of source documents</w:t>
            </w:r>
          </w:p>
        </w:tc>
        <w:tc>
          <w:tcPr>
            <w:tcW w:w="4680" w:type="dxa"/>
            <w:shd w:val="clear" w:color="auto" w:fill="auto"/>
          </w:tcPr>
          <w:p w14:paraId="665D044E" w14:textId="77777777" w:rsidR="009328BF" w:rsidRDefault="009328BF" w:rsidP="009328BF">
            <w:pPr>
              <w:numPr>
                <w:ilvl w:val="0"/>
                <w:numId w:val="2"/>
              </w:numPr>
              <w:spacing w:line="360" w:lineRule="auto"/>
              <w:rPr>
                <w:rFonts w:eastAsia="Calibri" w:cs="Arial"/>
                <w:sz w:val="20"/>
                <w:szCs w:val="22"/>
                <w:lang w:val="en-US"/>
              </w:rPr>
            </w:pPr>
            <w:r>
              <w:rPr>
                <w:rFonts w:eastAsia="Calibri" w:cs="Arial"/>
                <w:sz w:val="20"/>
                <w:szCs w:val="22"/>
                <w:lang w:val="en-US"/>
              </w:rPr>
              <w:t>Add archival description on AtoM by capturing, verifying and checking of source documents</w:t>
            </w:r>
          </w:p>
          <w:p w14:paraId="197B237E" w14:textId="77777777" w:rsidR="009328BF" w:rsidRDefault="009328BF" w:rsidP="009328BF">
            <w:pPr>
              <w:numPr>
                <w:ilvl w:val="0"/>
                <w:numId w:val="2"/>
              </w:numPr>
              <w:spacing w:line="360" w:lineRule="auto"/>
              <w:rPr>
                <w:rFonts w:eastAsia="Calibri" w:cs="Arial"/>
                <w:sz w:val="20"/>
                <w:szCs w:val="22"/>
                <w:lang w:val="en-US"/>
              </w:rPr>
            </w:pPr>
            <w:r>
              <w:rPr>
                <w:rFonts w:eastAsia="Calibri" w:cs="Arial"/>
                <w:sz w:val="20"/>
                <w:szCs w:val="22"/>
                <w:lang w:val="en-US"/>
              </w:rPr>
              <w:t>Add authority record in AtoM by capturing, verifying and checking of source documents;</w:t>
            </w:r>
          </w:p>
          <w:p w14:paraId="240D559E" w14:textId="77777777" w:rsidR="009328BF" w:rsidRDefault="009328BF" w:rsidP="009328BF">
            <w:pPr>
              <w:numPr>
                <w:ilvl w:val="0"/>
                <w:numId w:val="2"/>
              </w:numPr>
              <w:spacing w:line="360" w:lineRule="auto"/>
              <w:rPr>
                <w:rFonts w:eastAsia="Calibri" w:cs="Arial"/>
                <w:sz w:val="20"/>
                <w:szCs w:val="22"/>
                <w:lang w:val="en-US"/>
              </w:rPr>
            </w:pPr>
            <w:r>
              <w:rPr>
                <w:rFonts w:eastAsia="Calibri" w:cs="Arial"/>
                <w:sz w:val="20"/>
                <w:szCs w:val="22"/>
                <w:lang w:val="en-US"/>
              </w:rPr>
              <w:t>Verifying and check archival description already in AtoM for accuracy</w:t>
            </w:r>
          </w:p>
          <w:p w14:paraId="2E9A54C2" w14:textId="77777777" w:rsidR="009328BF" w:rsidRDefault="009328BF" w:rsidP="009328BF">
            <w:pPr>
              <w:numPr>
                <w:ilvl w:val="0"/>
                <w:numId w:val="2"/>
              </w:numPr>
              <w:spacing w:line="360" w:lineRule="auto"/>
              <w:rPr>
                <w:rFonts w:eastAsia="Calibri" w:cs="Arial"/>
                <w:sz w:val="20"/>
                <w:szCs w:val="22"/>
                <w:lang w:val="en-US"/>
              </w:rPr>
            </w:pPr>
            <w:r>
              <w:rPr>
                <w:rFonts w:eastAsia="Calibri" w:cs="Arial"/>
                <w:sz w:val="20"/>
                <w:szCs w:val="22"/>
                <w:lang w:val="en-US"/>
              </w:rPr>
              <w:t>Publish archival descriptions to the National Database for use on the NARSSA website</w:t>
            </w:r>
          </w:p>
          <w:p w14:paraId="71B25F74" w14:textId="77777777" w:rsidR="009328BF" w:rsidRDefault="009328BF" w:rsidP="009328BF">
            <w:pPr>
              <w:numPr>
                <w:ilvl w:val="0"/>
                <w:numId w:val="2"/>
              </w:numPr>
              <w:spacing w:line="360" w:lineRule="auto"/>
              <w:rPr>
                <w:rFonts w:eastAsia="Calibri" w:cs="Arial"/>
                <w:sz w:val="20"/>
                <w:szCs w:val="22"/>
                <w:lang w:val="en-US"/>
              </w:rPr>
            </w:pPr>
            <w:r>
              <w:rPr>
                <w:rFonts w:eastAsia="Calibri" w:cs="Arial"/>
                <w:sz w:val="20"/>
                <w:szCs w:val="22"/>
                <w:lang w:val="en-US"/>
              </w:rPr>
              <w:t>Tie digital object to archival description</w:t>
            </w:r>
          </w:p>
          <w:p w14:paraId="6304E232" w14:textId="77777777" w:rsidR="009328BF" w:rsidRDefault="009328BF" w:rsidP="009328BF">
            <w:pPr>
              <w:numPr>
                <w:ilvl w:val="0"/>
                <w:numId w:val="2"/>
              </w:numPr>
              <w:spacing w:line="360" w:lineRule="auto"/>
              <w:rPr>
                <w:rFonts w:eastAsia="Calibri" w:cs="Arial"/>
                <w:sz w:val="20"/>
                <w:szCs w:val="22"/>
                <w:lang w:val="en-US"/>
              </w:rPr>
            </w:pPr>
            <w:r>
              <w:rPr>
                <w:rFonts w:eastAsia="Calibri" w:cs="Arial"/>
                <w:sz w:val="20"/>
                <w:szCs w:val="22"/>
                <w:lang w:val="en-US"/>
              </w:rPr>
              <w:t>Publish authority records to the National Database for use on the NARSSA website</w:t>
            </w:r>
          </w:p>
          <w:p w14:paraId="4D667826" w14:textId="77777777" w:rsidR="009328BF" w:rsidRPr="00B15CAC" w:rsidRDefault="009328BF" w:rsidP="00E94B4D">
            <w:pPr>
              <w:spacing w:line="360" w:lineRule="auto"/>
              <w:ind w:left="360"/>
              <w:rPr>
                <w:rFonts w:eastAsia="Calibri" w:cs="Arial"/>
                <w:sz w:val="20"/>
                <w:szCs w:val="22"/>
                <w:lang w:val="en-US"/>
              </w:rPr>
            </w:pPr>
          </w:p>
        </w:tc>
        <w:tc>
          <w:tcPr>
            <w:tcW w:w="1440" w:type="dxa"/>
            <w:shd w:val="clear" w:color="auto" w:fill="auto"/>
          </w:tcPr>
          <w:p w14:paraId="6F1C176E" w14:textId="77777777" w:rsidR="009328BF" w:rsidRPr="00B15CAC" w:rsidRDefault="009328BF" w:rsidP="00E94B4D">
            <w:pPr>
              <w:spacing w:line="360" w:lineRule="auto"/>
              <w:jc w:val="center"/>
              <w:rPr>
                <w:rFonts w:eastAsia="Calibri" w:cs="Arial"/>
                <w:sz w:val="20"/>
                <w:szCs w:val="22"/>
                <w:lang w:val="en-US"/>
              </w:rPr>
            </w:pPr>
          </w:p>
        </w:tc>
      </w:tr>
      <w:tr w:rsidR="009328BF" w:rsidRPr="000D2A19" w14:paraId="0B716B73" w14:textId="77777777" w:rsidTr="00E94B4D">
        <w:trPr>
          <w:trHeight w:val="2765"/>
        </w:trPr>
        <w:tc>
          <w:tcPr>
            <w:tcW w:w="3618" w:type="dxa"/>
            <w:shd w:val="clear" w:color="auto" w:fill="auto"/>
          </w:tcPr>
          <w:p w14:paraId="7382EE52" w14:textId="77777777" w:rsidR="009328BF" w:rsidRPr="00351B59" w:rsidRDefault="009328BF" w:rsidP="009328BF">
            <w:pPr>
              <w:numPr>
                <w:ilvl w:val="0"/>
                <w:numId w:val="1"/>
              </w:numPr>
              <w:spacing w:line="360" w:lineRule="auto"/>
              <w:rPr>
                <w:rFonts w:eastAsia="Calibri" w:cs="Arial"/>
                <w:b/>
                <w:sz w:val="20"/>
                <w:szCs w:val="22"/>
                <w:lang w:val="en-US"/>
              </w:rPr>
            </w:pPr>
            <w:r>
              <w:rPr>
                <w:rFonts w:eastAsia="Calibri" w:cs="Arial"/>
                <w:b/>
                <w:sz w:val="20"/>
                <w:szCs w:val="22"/>
                <w:lang w:val="en-US"/>
              </w:rPr>
              <w:t>Reading Room</w:t>
            </w:r>
          </w:p>
        </w:tc>
        <w:tc>
          <w:tcPr>
            <w:tcW w:w="4680" w:type="dxa"/>
            <w:shd w:val="clear" w:color="auto" w:fill="auto"/>
          </w:tcPr>
          <w:p w14:paraId="00FDA4A6" w14:textId="77777777" w:rsidR="009328BF" w:rsidRDefault="009328BF" w:rsidP="009328BF">
            <w:pPr>
              <w:numPr>
                <w:ilvl w:val="0"/>
                <w:numId w:val="2"/>
              </w:numPr>
              <w:spacing w:line="360" w:lineRule="auto"/>
              <w:rPr>
                <w:rFonts w:eastAsia="Calibri" w:cs="Arial"/>
                <w:sz w:val="20"/>
                <w:szCs w:val="22"/>
                <w:lang w:val="en-US"/>
              </w:rPr>
            </w:pPr>
            <w:r>
              <w:rPr>
                <w:rFonts w:eastAsia="Calibri" w:cs="Arial"/>
                <w:sz w:val="20"/>
                <w:szCs w:val="22"/>
                <w:lang w:val="en-US"/>
              </w:rPr>
              <w:t>Assist researchers using reading room and handling of telephonic and written enquiries</w:t>
            </w:r>
          </w:p>
          <w:p w14:paraId="1DA2144D" w14:textId="77777777" w:rsidR="009328BF" w:rsidRDefault="009328BF" w:rsidP="009328BF">
            <w:pPr>
              <w:numPr>
                <w:ilvl w:val="0"/>
                <w:numId w:val="2"/>
              </w:numPr>
              <w:spacing w:line="360" w:lineRule="auto"/>
              <w:rPr>
                <w:rFonts w:eastAsia="Calibri" w:cs="Arial"/>
                <w:sz w:val="20"/>
                <w:szCs w:val="22"/>
                <w:lang w:val="en-US"/>
              </w:rPr>
            </w:pPr>
            <w:r>
              <w:rPr>
                <w:rFonts w:eastAsia="Calibri" w:cs="Arial"/>
                <w:sz w:val="20"/>
                <w:szCs w:val="22"/>
                <w:lang w:val="en-US"/>
              </w:rPr>
              <w:t>Monitoring payments of photocopies of records</w:t>
            </w:r>
          </w:p>
          <w:p w14:paraId="6DF196F4" w14:textId="77777777" w:rsidR="009328BF" w:rsidRDefault="009328BF" w:rsidP="009328BF">
            <w:pPr>
              <w:numPr>
                <w:ilvl w:val="0"/>
                <w:numId w:val="2"/>
              </w:numPr>
              <w:spacing w:line="360" w:lineRule="auto"/>
              <w:rPr>
                <w:rFonts w:eastAsia="Calibri" w:cs="Arial"/>
                <w:sz w:val="20"/>
                <w:szCs w:val="22"/>
                <w:lang w:val="en-US"/>
              </w:rPr>
            </w:pPr>
            <w:r>
              <w:rPr>
                <w:rFonts w:eastAsia="Calibri" w:cs="Arial"/>
                <w:sz w:val="20"/>
                <w:szCs w:val="22"/>
                <w:lang w:val="en-US"/>
              </w:rPr>
              <w:t>Monitoring that all researchers have recorded their names on the daily register, no one is making noise either by cellphones or talking to other researchers loudly.</w:t>
            </w:r>
          </w:p>
          <w:p w14:paraId="6838F0D5" w14:textId="77777777" w:rsidR="009328BF" w:rsidRDefault="009328BF" w:rsidP="009328BF">
            <w:pPr>
              <w:numPr>
                <w:ilvl w:val="0"/>
                <w:numId w:val="2"/>
              </w:numPr>
              <w:spacing w:line="360" w:lineRule="auto"/>
              <w:rPr>
                <w:rFonts w:eastAsia="Calibri" w:cs="Arial"/>
                <w:sz w:val="20"/>
                <w:szCs w:val="22"/>
                <w:lang w:val="en-US"/>
              </w:rPr>
            </w:pPr>
            <w:r>
              <w:rPr>
                <w:rFonts w:eastAsia="Calibri" w:cs="Arial"/>
                <w:sz w:val="20"/>
                <w:szCs w:val="22"/>
                <w:lang w:val="en-US"/>
              </w:rPr>
              <w:t>Assist researchers on how to use NAAIRS system.</w:t>
            </w:r>
          </w:p>
          <w:p w14:paraId="6B7C0A0C" w14:textId="77777777" w:rsidR="009328BF" w:rsidRPr="00B15CAC" w:rsidRDefault="009328BF" w:rsidP="009328BF">
            <w:pPr>
              <w:numPr>
                <w:ilvl w:val="0"/>
                <w:numId w:val="2"/>
              </w:numPr>
              <w:spacing w:line="360" w:lineRule="auto"/>
              <w:rPr>
                <w:rFonts w:eastAsia="Calibri" w:cs="Arial"/>
                <w:sz w:val="20"/>
                <w:szCs w:val="22"/>
                <w:lang w:val="en-US"/>
              </w:rPr>
            </w:pPr>
            <w:r>
              <w:rPr>
                <w:rFonts w:eastAsia="Calibri" w:cs="Arial"/>
                <w:sz w:val="20"/>
                <w:szCs w:val="22"/>
                <w:lang w:val="en-US"/>
              </w:rPr>
              <w:t>Supervision of reading room staff</w:t>
            </w:r>
          </w:p>
        </w:tc>
        <w:tc>
          <w:tcPr>
            <w:tcW w:w="1440" w:type="dxa"/>
            <w:shd w:val="clear" w:color="auto" w:fill="auto"/>
          </w:tcPr>
          <w:p w14:paraId="109A5311" w14:textId="77777777" w:rsidR="009328BF" w:rsidRPr="00B15CAC" w:rsidRDefault="009328BF" w:rsidP="00E94B4D">
            <w:pPr>
              <w:spacing w:line="360" w:lineRule="auto"/>
              <w:jc w:val="center"/>
              <w:rPr>
                <w:rFonts w:eastAsia="Calibri" w:cs="Arial"/>
                <w:sz w:val="20"/>
                <w:szCs w:val="22"/>
                <w:lang w:val="en-US"/>
              </w:rPr>
            </w:pPr>
          </w:p>
        </w:tc>
      </w:tr>
      <w:tr w:rsidR="009328BF" w:rsidRPr="000D2A19" w14:paraId="2DC2222B" w14:textId="77777777" w:rsidTr="00E94B4D">
        <w:trPr>
          <w:trHeight w:val="2780"/>
        </w:trPr>
        <w:tc>
          <w:tcPr>
            <w:tcW w:w="3618" w:type="dxa"/>
            <w:shd w:val="clear" w:color="auto" w:fill="auto"/>
          </w:tcPr>
          <w:p w14:paraId="1933DE11" w14:textId="77777777" w:rsidR="009328BF" w:rsidRPr="00351B59" w:rsidRDefault="009328BF" w:rsidP="00E94B4D">
            <w:pPr>
              <w:spacing w:line="360" w:lineRule="auto"/>
              <w:rPr>
                <w:rFonts w:eastAsia="Calibri" w:cs="Arial"/>
                <w:b/>
                <w:sz w:val="20"/>
                <w:lang w:val="en-US"/>
              </w:rPr>
            </w:pPr>
            <w:r>
              <w:rPr>
                <w:rFonts w:eastAsia="Calibri" w:cs="Arial"/>
                <w:b/>
                <w:sz w:val="20"/>
                <w:lang w:val="en-US"/>
              </w:rPr>
              <w:lastRenderedPageBreak/>
              <w:t>4 Assist in Library</w:t>
            </w:r>
          </w:p>
          <w:p w14:paraId="75DAE9FF" w14:textId="77777777" w:rsidR="009328BF" w:rsidRPr="00B15CAC" w:rsidRDefault="009328BF" w:rsidP="00E94B4D">
            <w:pPr>
              <w:spacing w:line="360" w:lineRule="auto"/>
              <w:rPr>
                <w:rFonts w:eastAsia="Calibri" w:cs="Arial"/>
                <w:b/>
                <w:sz w:val="20"/>
                <w:lang w:val="en-US"/>
              </w:rPr>
            </w:pPr>
          </w:p>
          <w:p w14:paraId="6A4FC1D6" w14:textId="77777777" w:rsidR="009328BF" w:rsidRPr="00B15CAC" w:rsidRDefault="009328BF" w:rsidP="00E94B4D">
            <w:pPr>
              <w:spacing w:line="360" w:lineRule="auto"/>
              <w:rPr>
                <w:rFonts w:eastAsia="Calibri" w:cs="Arial"/>
                <w:b/>
                <w:sz w:val="20"/>
                <w:lang w:val="en-US"/>
              </w:rPr>
            </w:pPr>
          </w:p>
          <w:p w14:paraId="10CC25A8" w14:textId="77777777" w:rsidR="009328BF" w:rsidRPr="00B15CAC" w:rsidRDefault="009328BF" w:rsidP="00E94B4D">
            <w:pPr>
              <w:spacing w:line="360" w:lineRule="auto"/>
              <w:rPr>
                <w:rFonts w:eastAsia="Calibri" w:cs="Arial"/>
                <w:b/>
                <w:sz w:val="20"/>
                <w:lang w:val="en-US"/>
              </w:rPr>
            </w:pPr>
          </w:p>
          <w:p w14:paraId="02CD5BA0" w14:textId="77777777" w:rsidR="009328BF" w:rsidRPr="00B15CAC" w:rsidRDefault="009328BF" w:rsidP="00E94B4D">
            <w:pPr>
              <w:spacing w:line="360" w:lineRule="auto"/>
              <w:rPr>
                <w:rFonts w:eastAsia="Calibri" w:cs="Arial"/>
                <w:b/>
                <w:sz w:val="20"/>
                <w:lang w:val="en-US"/>
              </w:rPr>
            </w:pPr>
          </w:p>
          <w:p w14:paraId="1B40C871" w14:textId="77777777" w:rsidR="009328BF" w:rsidRPr="00B15CAC" w:rsidRDefault="009328BF" w:rsidP="00E94B4D">
            <w:pPr>
              <w:spacing w:line="360" w:lineRule="auto"/>
              <w:rPr>
                <w:rFonts w:eastAsia="Calibri" w:cs="Arial"/>
                <w:b/>
                <w:sz w:val="20"/>
                <w:lang w:val="en-US"/>
              </w:rPr>
            </w:pPr>
          </w:p>
          <w:p w14:paraId="1F565D30" w14:textId="77777777" w:rsidR="009328BF" w:rsidRPr="00B15CAC" w:rsidRDefault="009328BF" w:rsidP="00E94B4D">
            <w:pPr>
              <w:spacing w:line="360" w:lineRule="auto"/>
              <w:rPr>
                <w:rFonts w:eastAsia="Calibri" w:cs="Arial"/>
                <w:b/>
                <w:sz w:val="20"/>
                <w:lang w:val="en-US"/>
              </w:rPr>
            </w:pPr>
          </w:p>
        </w:tc>
        <w:tc>
          <w:tcPr>
            <w:tcW w:w="4680" w:type="dxa"/>
            <w:shd w:val="clear" w:color="auto" w:fill="auto"/>
          </w:tcPr>
          <w:p w14:paraId="4F41C584" w14:textId="77777777" w:rsidR="009328BF" w:rsidRPr="002336F0" w:rsidRDefault="009328BF" w:rsidP="009328BF">
            <w:pPr>
              <w:numPr>
                <w:ilvl w:val="0"/>
                <w:numId w:val="2"/>
              </w:numPr>
              <w:spacing w:line="360" w:lineRule="auto"/>
              <w:rPr>
                <w:rFonts w:eastAsia="Calibri" w:cs="Arial"/>
                <w:sz w:val="20"/>
                <w:lang w:val="en-US"/>
              </w:rPr>
            </w:pPr>
            <w:r>
              <w:rPr>
                <w:rFonts w:eastAsia="Calibri" w:cs="Arial"/>
                <w:sz w:val="20"/>
                <w:lang w:val="en-US"/>
              </w:rPr>
              <w:t>Assist in the library when necessary.</w:t>
            </w:r>
          </w:p>
          <w:p w14:paraId="294332F2" w14:textId="77777777" w:rsidR="009328BF" w:rsidRDefault="009328BF" w:rsidP="009328BF">
            <w:pPr>
              <w:numPr>
                <w:ilvl w:val="0"/>
                <w:numId w:val="2"/>
              </w:numPr>
              <w:spacing w:line="360" w:lineRule="auto"/>
              <w:rPr>
                <w:rFonts w:eastAsia="Calibri" w:cs="Arial"/>
                <w:sz w:val="20"/>
                <w:lang w:val="en-US"/>
              </w:rPr>
            </w:pPr>
            <w:r>
              <w:rPr>
                <w:rFonts w:eastAsia="Calibri" w:cs="Arial"/>
                <w:sz w:val="20"/>
                <w:lang w:val="en-US"/>
              </w:rPr>
              <w:t>Retrieve and shelve books.</w:t>
            </w:r>
          </w:p>
          <w:p w14:paraId="1206272A" w14:textId="77777777" w:rsidR="009328BF" w:rsidRDefault="009328BF" w:rsidP="009328BF">
            <w:pPr>
              <w:numPr>
                <w:ilvl w:val="0"/>
                <w:numId w:val="2"/>
              </w:numPr>
              <w:spacing w:line="360" w:lineRule="auto"/>
              <w:rPr>
                <w:rFonts w:eastAsia="Calibri" w:cs="Arial"/>
                <w:sz w:val="20"/>
                <w:lang w:val="en-US"/>
              </w:rPr>
            </w:pPr>
            <w:r>
              <w:rPr>
                <w:rFonts w:eastAsia="Calibri" w:cs="Arial"/>
                <w:sz w:val="20"/>
                <w:lang w:val="en-US"/>
              </w:rPr>
              <w:t>Attending to telephone and email enquiries.</w:t>
            </w:r>
          </w:p>
          <w:p w14:paraId="1119210C" w14:textId="77777777" w:rsidR="009328BF" w:rsidRPr="00B15CAC" w:rsidRDefault="009328BF" w:rsidP="009328BF">
            <w:pPr>
              <w:numPr>
                <w:ilvl w:val="0"/>
                <w:numId w:val="2"/>
              </w:numPr>
              <w:spacing w:line="360" w:lineRule="auto"/>
              <w:rPr>
                <w:rFonts w:eastAsia="Calibri" w:cs="Arial"/>
                <w:sz w:val="20"/>
                <w:lang w:val="en-US"/>
              </w:rPr>
            </w:pPr>
            <w:r>
              <w:rPr>
                <w:rFonts w:eastAsia="Calibri" w:cs="Arial"/>
                <w:sz w:val="20"/>
                <w:lang w:val="en-US"/>
              </w:rPr>
              <w:t>Compile new list of books and government gazettes</w:t>
            </w:r>
          </w:p>
        </w:tc>
        <w:tc>
          <w:tcPr>
            <w:tcW w:w="1440" w:type="dxa"/>
            <w:shd w:val="clear" w:color="auto" w:fill="auto"/>
          </w:tcPr>
          <w:p w14:paraId="0C1571F9" w14:textId="77777777" w:rsidR="009328BF" w:rsidRPr="00B15CAC" w:rsidRDefault="009328BF" w:rsidP="00E94B4D">
            <w:pPr>
              <w:spacing w:line="360" w:lineRule="auto"/>
              <w:jc w:val="center"/>
              <w:rPr>
                <w:rFonts w:eastAsia="Calibri" w:cs="Arial"/>
                <w:sz w:val="20"/>
                <w:lang w:val="en-US"/>
              </w:rPr>
            </w:pPr>
          </w:p>
        </w:tc>
      </w:tr>
      <w:tr w:rsidR="009328BF" w:rsidRPr="000D2A19" w14:paraId="46907FAC" w14:textId="77777777" w:rsidTr="00E94B4D">
        <w:trPr>
          <w:trHeight w:val="2780"/>
        </w:trPr>
        <w:tc>
          <w:tcPr>
            <w:tcW w:w="3618" w:type="dxa"/>
            <w:shd w:val="clear" w:color="auto" w:fill="auto"/>
          </w:tcPr>
          <w:p w14:paraId="0BA594C1" w14:textId="77777777" w:rsidR="009328BF" w:rsidRPr="00B15CAC" w:rsidRDefault="009328BF" w:rsidP="00E94B4D">
            <w:pPr>
              <w:spacing w:line="360" w:lineRule="auto"/>
              <w:rPr>
                <w:rFonts w:eastAsia="Calibri" w:cs="Arial"/>
                <w:b/>
                <w:sz w:val="20"/>
                <w:lang w:val="en-US"/>
              </w:rPr>
            </w:pPr>
            <w:r w:rsidRPr="00B15CAC">
              <w:rPr>
                <w:rFonts w:eastAsia="Calibri" w:cs="Arial"/>
                <w:b/>
                <w:sz w:val="20"/>
                <w:lang w:val="en-US"/>
              </w:rPr>
              <w:t xml:space="preserve">5.  </w:t>
            </w:r>
          </w:p>
          <w:p w14:paraId="6A486E60" w14:textId="77777777" w:rsidR="009328BF" w:rsidRPr="00B15CAC" w:rsidRDefault="009328BF" w:rsidP="00E94B4D">
            <w:pPr>
              <w:spacing w:line="360" w:lineRule="auto"/>
              <w:rPr>
                <w:rFonts w:eastAsia="Calibri" w:cs="Arial"/>
                <w:b/>
                <w:sz w:val="20"/>
                <w:lang w:val="en-US"/>
              </w:rPr>
            </w:pPr>
          </w:p>
          <w:p w14:paraId="77BF56E7" w14:textId="77777777" w:rsidR="009328BF" w:rsidRPr="00B15CAC" w:rsidRDefault="009328BF" w:rsidP="00E94B4D">
            <w:pPr>
              <w:spacing w:line="360" w:lineRule="auto"/>
              <w:rPr>
                <w:rFonts w:eastAsia="Calibri" w:cs="Arial"/>
                <w:b/>
                <w:sz w:val="20"/>
                <w:lang w:val="en-US"/>
              </w:rPr>
            </w:pPr>
          </w:p>
          <w:p w14:paraId="0275C9B1" w14:textId="77777777" w:rsidR="009328BF" w:rsidRPr="00B15CAC" w:rsidRDefault="009328BF" w:rsidP="00E94B4D">
            <w:pPr>
              <w:spacing w:line="360" w:lineRule="auto"/>
              <w:rPr>
                <w:rFonts w:eastAsia="Calibri" w:cs="Arial"/>
                <w:b/>
                <w:sz w:val="20"/>
                <w:lang w:val="en-US"/>
              </w:rPr>
            </w:pPr>
          </w:p>
          <w:p w14:paraId="7BC742D2" w14:textId="77777777" w:rsidR="009328BF" w:rsidRPr="00B15CAC" w:rsidRDefault="009328BF" w:rsidP="00E94B4D">
            <w:pPr>
              <w:spacing w:line="360" w:lineRule="auto"/>
              <w:rPr>
                <w:rFonts w:eastAsia="Calibri" w:cs="Arial"/>
                <w:b/>
                <w:sz w:val="20"/>
                <w:lang w:val="en-US"/>
              </w:rPr>
            </w:pPr>
          </w:p>
          <w:p w14:paraId="265B62FC" w14:textId="77777777" w:rsidR="009328BF" w:rsidRPr="00B15CAC" w:rsidRDefault="009328BF" w:rsidP="00E94B4D">
            <w:pPr>
              <w:spacing w:line="360" w:lineRule="auto"/>
              <w:rPr>
                <w:rFonts w:eastAsia="Calibri" w:cs="Arial"/>
                <w:b/>
                <w:sz w:val="20"/>
                <w:lang w:val="en-US"/>
              </w:rPr>
            </w:pPr>
          </w:p>
          <w:p w14:paraId="1AF12F4C" w14:textId="77777777" w:rsidR="009328BF" w:rsidRPr="00B15CAC" w:rsidRDefault="009328BF" w:rsidP="00E94B4D">
            <w:pPr>
              <w:spacing w:line="360" w:lineRule="auto"/>
              <w:rPr>
                <w:rFonts w:eastAsia="Calibri" w:cs="Arial"/>
                <w:b/>
                <w:sz w:val="20"/>
                <w:lang w:val="en-US"/>
              </w:rPr>
            </w:pPr>
          </w:p>
          <w:p w14:paraId="31B0309B" w14:textId="77777777" w:rsidR="009328BF" w:rsidRPr="00B15CAC" w:rsidRDefault="009328BF" w:rsidP="00E94B4D">
            <w:pPr>
              <w:spacing w:line="360" w:lineRule="auto"/>
              <w:rPr>
                <w:rFonts w:eastAsia="Calibri" w:cs="Arial"/>
                <w:b/>
                <w:sz w:val="20"/>
                <w:lang w:val="en-US"/>
              </w:rPr>
            </w:pPr>
          </w:p>
        </w:tc>
        <w:tc>
          <w:tcPr>
            <w:tcW w:w="4680" w:type="dxa"/>
            <w:shd w:val="clear" w:color="auto" w:fill="auto"/>
          </w:tcPr>
          <w:p w14:paraId="4F457469" w14:textId="77777777" w:rsidR="009328BF" w:rsidRPr="00B15CAC" w:rsidRDefault="009328BF" w:rsidP="009328BF">
            <w:pPr>
              <w:numPr>
                <w:ilvl w:val="0"/>
                <w:numId w:val="2"/>
              </w:numPr>
              <w:spacing w:line="360" w:lineRule="auto"/>
              <w:rPr>
                <w:rFonts w:eastAsia="Calibri" w:cs="Arial"/>
                <w:sz w:val="20"/>
                <w:lang w:val="en-US"/>
              </w:rPr>
            </w:pPr>
          </w:p>
        </w:tc>
        <w:tc>
          <w:tcPr>
            <w:tcW w:w="1440" w:type="dxa"/>
            <w:shd w:val="clear" w:color="auto" w:fill="auto"/>
          </w:tcPr>
          <w:p w14:paraId="368FD2A3" w14:textId="77777777" w:rsidR="009328BF" w:rsidRPr="00B15CAC" w:rsidRDefault="009328BF" w:rsidP="00E94B4D">
            <w:pPr>
              <w:spacing w:line="360" w:lineRule="auto"/>
              <w:jc w:val="center"/>
              <w:rPr>
                <w:rFonts w:eastAsia="Calibri" w:cs="Arial"/>
                <w:sz w:val="20"/>
                <w:lang w:val="en-US"/>
              </w:rPr>
            </w:pPr>
          </w:p>
        </w:tc>
      </w:tr>
    </w:tbl>
    <w:p w14:paraId="307EB5C3" w14:textId="77777777" w:rsidR="009328BF" w:rsidRDefault="009328BF" w:rsidP="009328BF"/>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938"/>
      </w:tblGrid>
      <w:tr w:rsidR="009328BF" w14:paraId="61B451D4" w14:textId="77777777" w:rsidTr="00E94B4D">
        <w:trPr>
          <w:trHeight w:val="318"/>
        </w:trPr>
        <w:tc>
          <w:tcPr>
            <w:tcW w:w="9738" w:type="dxa"/>
            <w:gridSpan w:val="2"/>
            <w:shd w:val="pct10" w:color="auto" w:fill="auto"/>
          </w:tcPr>
          <w:p w14:paraId="080FD03C" w14:textId="77777777" w:rsidR="009328BF" w:rsidRPr="00B15CAC" w:rsidRDefault="009328BF" w:rsidP="00E94B4D">
            <w:pPr>
              <w:tabs>
                <w:tab w:val="left" w:pos="426"/>
              </w:tabs>
              <w:spacing w:before="60" w:after="60"/>
              <w:rPr>
                <w:rFonts w:eastAsia="Calibri"/>
                <w:b/>
                <w:sz w:val="20"/>
                <w:szCs w:val="22"/>
              </w:rPr>
            </w:pPr>
            <w:r w:rsidRPr="00B15CAC">
              <w:rPr>
                <w:rFonts w:eastAsia="Calibri"/>
                <w:b/>
                <w:sz w:val="20"/>
                <w:szCs w:val="22"/>
              </w:rPr>
              <w:t>3.</w:t>
            </w:r>
            <w:r w:rsidRPr="00B15CAC">
              <w:rPr>
                <w:rFonts w:eastAsia="Calibri"/>
                <w:b/>
                <w:sz w:val="20"/>
                <w:szCs w:val="22"/>
              </w:rPr>
              <w:tab/>
              <w:t xml:space="preserve">INHERENT JOB REQUIREMENTS </w:t>
            </w:r>
            <w:r w:rsidRPr="00B15CAC">
              <w:rPr>
                <w:rFonts w:eastAsia="Calibri"/>
                <w:i/>
                <w:sz w:val="18"/>
                <w:szCs w:val="18"/>
              </w:rPr>
              <w:t>(</w:t>
            </w:r>
            <w:r w:rsidRPr="00B15CAC">
              <w:rPr>
                <w:rFonts w:eastAsia="Calibri" w:cs="Arial"/>
                <w:i/>
                <w:sz w:val="18"/>
                <w:szCs w:val="18"/>
                <w:lang w:val="en-US"/>
              </w:rPr>
              <w:t xml:space="preserve">List of </w:t>
            </w:r>
            <w:r w:rsidRPr="00B15CAC">
              <w:rPr>
                <w:rFonts w:eastAsia="Calibri"/>
                <w:i/>
                <w:sz w:val="18"/>
                <w:szCs w:val="18"/>
              </w:rPr>
              <w:t xml:space="preserve">educational  </w:t>
            </w:r>
            <w:r w:rsidRPr="00B15CAC">
              <w:rPr>
                <w:rFonts w:eastAsia="Calibri" w:cs="Arial"/>
                <w:i/>
                <w:sz w:val="18"/>
                <w:szCs w:val="18"/>
                <w:lang w:val="en-US"/>
              </w:rPr>
              <w:t>qualifications and experience required for the job)</w:t>
            </w:r>
          </w:p>
        </w:tc>
      </w:tr>
      <w:tr w:rsidR="009328BF" w14:paraId="7F446EC6" w14:textId="77777777" w:rsidTr="00E94B4D">
        <w:trPr>
          <w:trHeight w:val="318"/>
        </w:trPr>
        <w:tc>
          <w:tcPr>
            <w:tcW w:w="1800" w:type="dxa"/>
            <w:shd w:val="pct10" w:color="auto" w:fill="auto"/>
          </w:tcPr>
          <w:p w14:paraId="5DB42F85" w14:textId="77777777" w:rsidR="009328BF" w:rsidRPr="00690545" w:rsidRDefault="009328BF" w:rsidP="00E94B4D">
            <w:pPr>
              <w:tabs>
                <w:tab w:val="left" w:pos="426"/>
              </w:tabs>
              <w:spacing w:before="60" w:after="60"/>
              <w:rPr>
                <w:rFonts w:eastAsia="Calibri"/>
                <w:b/>
                <w:sz w:val="20"/>
                <w:szCs w:val="22"/>
              </w:rPr>
            </w:pPr>
            <w:r w:rsidRPr="00690545">
              <w:rPr>
                <w:rFonts w:eastAsia="Calibri"/>
                <w:b/>
                <w:sz w:val="20"/>
                <w:szCs w:val="22"/>
              </w:rPr>
              <w:t>Minimum Qualification</w:t>
            </w:r>
          </w:p>
        </w:tc>
        <w:tc>
          <w:tcPr>
            <w:tcW w:w="7938" w:type="dxa"/>
            <w:shd w:val="clear" w:color="auto" w:fill="auto"/>
          </w:tcPr>
          <w:p w14:paraId="648FE4AB" w14:textId="77777777" w:rsidR="009328BF" w:rsidRPr="002F77C3" w:rsidRDefault="009328BF" w:rsidP="009328BF">
            <w:pPr>
              <w:numPr>
                <w:ilvl w:val="0"/>
                <w:numId w:val="6"/>
              </w:numPr>
              <w:tabs>
                <w:tab w:val="left" w:pos="426"/>
              </w:tabs>
              <w:spacing w:before="60" w:after="60"/>
              <w:rPr>
                <w:rFonts w:eastAsia="Calibri"/>
                <w:sz w:val="20"/>
                <w:szCs w:val="22"/>
              </w:rPr>
            </w:pPr>
            <w:r w:rsidRPr="00074245">
              <w:rPr>
                <w:rFonts w:eastAsia="Calibri"/>
                <w:sz w:val="20"/>
                <w:szCs w:val="22"/>
              </w:rPr>
              <w:t xml:space="preserve">A recognised three-year Bachelor’s degree or equivalent qualification with an appropriate major subject, such as History or </w:t>
            </w:r>
            <w:r>
              <w:rPr>
                <w:rFonts w:eastAsia="Calibri"/>
                <w:sz w:val="20"/>
                <w:szCs w:val="22"/>
              </w:rPr>
              <w:t>Archival Studies</w:t>
            </w:r>
          </w:p>
        </w:tc>
      </w:tr>
      <w:tr w:rsidR="009328BF" w14:paraId="1DBE2A4B" w14:textId="77777777" w:rsidTr="00E94B4D">
        <w:trPr>
          <w:trHeight w:val="318"/>
        </w:trPr>
        <w:tc>
          <w:tcPr>
            <w:tcW w:w="1800" w:type="dxa"/>
            <w:shd w:val="pct10" w:color="auto" w:fill="auto"/>
          </w:tcPr>
          <w:p w14:paraId="7F5AAF64" w14:textId="77777777" w:rsidR="009328BF" w:rsidRPr="00690545" w:rsidRDefault="009328BF" w:rsidP="00E94B4D">
            <w:pPr>
              <w:tabs>
                <w:tab w:val="left" w:pos="426"/>
              </w:tabs>
              <w:spacing w:before="60" w:after="60"/>
              <w:rPr>
                <w:rFonts w:eastAsia="Calibri"/>
                <w:b/>
                <w:sz w:val="20"/>
                <w:szCs w:val="22"/>
              </w:rPr>
            </w:pPr>
            <w:r w:rsidRPr="00690545">
              <w:rPr>
                <w:rFonts w:eastAsia="Calibri"/>
                <w:b/>
                <w:sz w:val="20"/>
                <w:szCs w:val="22"/>
              </w:rPr>
              <w:t>Additional Requirements</w:t>
            </w:r>
          </w:p>
        </w:tc>
        <w:tc>
          <w:tcPr>
            <w:tcW w:w="7938" w:type="dxa"/>
            <w:shd w:val="clear" w:color="auto" w:fill="auto"/>
          </w:tcPr>
          <w:p w14:paraId="55078D22" w14:textId="77777777" w:rsidR="009328BF" w:rsidRPr="00B15CAC" w:rsidRDefault="009328BF" w:rsidP="009328BF">
            <w:pPr>
              <w:numPr>
                <w:ilvl w:val="0"/>
                <w:numId w:val="6"/>
              </w:numPr>
              <w:tabs>
                <w:tab w:val="left" w:pos="426"/>
              </w:tabs>
              <w:spacing w:before="60" w:after="60"/>
              <w:rPr>
                <w:rFonts w:eastAsia="Calibri"/>
                <w:b/>
                <w:sz w:val="20"/>
                <w:szCs w:val="22"/>
              </w:rPr>
            </w:pPr>
            <w:r w:rsidRPr="00074245">
              <w:rPr>
                <w:rFonts w:eastAsia="Calibri"/>
                <w:sz w:val="20"/>
                <w:szCs w:val="22"/>
              </w:rPr>
              <w:t>A relevant post-graduate qualification, such as Archival Studies, would be a recommendation</w:t>
            </w:r>
          </w:p>
        </w:tc>
      </w:tr>
      <w:tr w:rsidR="009328BF" w14:paraId="3A719920" w14:textId="77777777" w:rsidTr="00E94B4D">
        <w:trPr>
          <w:trHeight w:val="318"/>
        </w:trPr>
        <w:tc>
          <w:tcPr>
            <w:tcW w:w="1800" w:type="dxa"/>
            <w:shd w:val="pct10" w:color="auto" w:fill="auto"/>
          </w:tcPr>
          <w:p w14:paraId="23694A07" w14:textId="77777777" w:rsidR="009328BF" w:rsidRPr="00690545" w:rsidRDefault="009328BF" w:rsidP="00E94B4D">
            <w:pPr>
              <w:tabs>
                <w:tab w:val="left" w:pos="426"/>
              </w:tabs>
              <w:spacing w:before="60" w:after="60"/>
              <w:rPr>
                <w:rFonts w:eastAsia="Calibri"/>
                <w:b/>
                <w:sz w:val="20"/>
                <w:szCs w:val="22"/>
              </w:rPr>
            </w:pPr>
            <w:r w:rsidRPr="00690545">
              <w:rPr>
                <w:rFonts w:eastAsia="Calibri"/>
                <w:b/>
                <w:sz w:val="20"/>
                <w:szCs w:val="22"/>
              </w:rPr>
              <w:t>Experience</w:t>
            </w:r>
          </w:p>
        </w:tc>
        <w:tc>
          <w:tcPr>
            <w:tcW w:w="7938" w:type="dxa"/>
            <w:shd w:val="clear" w:color="auto" w:fill="auto"/>
          </w:tcPr>
          <w:p w14:paraId="1949ACA9" w14:textId="77777777" w:rsidR="009328BF" w:rsidRPr="00D1489B" w:rsidRDefault="009328BF" w:rsidP="009328BF">
            <w:pPr>
              <w:numPr>
                <w:ilvl w:val="0"/>
                <w:numId w:val="6"/>
              </w:numPr>
              <w:tabs>
                <w:tab w:val="left" w:pos="426"/>
              </w:tabs>
              <w:spacing w:before="60" w:after="60"/>
              <w:rPr>
                <w:rFonts w:eastAsia="Calibri"/>
                <w:bCs/>
                <w:sz w:val="20"/>
                <w:szCs w:val="22"/>
              </w:rPr>
            </w:pPr>
            <w:r w:rsidRPr="00D1489B">
              <w:rPr>
                <w:rFonts w:eastAsia="Calibri"/>
                <w:bCs/>
                <w:sz w:val="20"/>
                <w:szCs w:val="22"/>
              </w:rPr>
              <w:t xml:space="preserve">6-12 months experience in an archival institution </w:t>
            </w:r>
          </w:p>
        </w:tc>
      </w:tr>
    </w:tbl>
    <w:p w14:paraId="330C3046" w14:textId="77777777" w:rsidR="009328BF" w:rsidRDefault="009328BF" w:rsidP="009328BF"/>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7"/>
        <w:gridCol w:w="4927"/>
      </w:tblGrid>
      <w:tr w:rsidR="009328BF" w:rsidRPr="000D2A19" w14:paraId="4DF90E2D" w14:textId="77777777" w:rsidTr="00E94B4D">
        <w:tc>
          <w:tcPr>
            <w:tcW w:w="9854" w:type="dxa"/>
            <w:gridSpan w:val="2"/>
            <w:tcBorders>
              <w:bottom w:val="single" w:sz="4" w:space="0" w:color="auto"/>
            </w:tcBorders>
            <w:shd w:val="pct10" w:color="auto" w:fill="FFFFFF"/>
          </w:tcPr>
          <w:p w14:paraId="75A4CA7D" w14:textId="77777777" w:rsidR="009328BF" w:rsidRPr="00783A82" w:rsidRDefault="009328BF" w:rsidP="009328BF">
            <w:pPr>
              <w:pStyle w:val="ListParagraph"/>
              <w:numPr>
                <w:ilvl w:val="0"/>
                <w:numId w:val="3"/>
              </w:numPr>
              <w:spacing w:after="0" w:line="360" w:lineRule="auto"/>
              <w:rPr>
                <w:rFonts w:ascii="Arial" w:hAnsi="Arial" w:cs="Arial"/>
                <w:b/>
                <w:sz w:val="20"/>
                <w:szCs w:val="20"/>
                <w:lang w:val="en-US"/>
              </w:rPr>
            </w:pPr>
            <w:r w:rsidRPr="00783A82">
              <w:rPr>
                <w:rFonts w:ascii="Arial" w:hAnsi="Arial" w:cs="Arial"/>
                <w:b/>
                <w:sz w:val="20"/>
                <w:szCs w:val="20"/>
                <w:lang w:val="en-US"/>
              </w:rPr>
              <w:t xml:space="preserve">COMPETENCY REQUIREMENTS </w:t>
            </w:r>
            <w:r w:rsidRPr="00783A82">
              <w:rPr>
                <w:rFonts w:ascii="Arial" w:hAnsi="Arial" w:cs="Arial"/>
                <w:i/>
                <w:sz w:val="20"/>
                <w:szCs w:val="20"/>
                <w:lang w:val="en-US"/>
              </w:rPr>
              <w:t>(</w:t>
            </w:r>
            <w:r w:rsidRPr="00783A82">
              <w:rPr>
                <w:rFonts w:ascii="Arial" w:hAnsi="Arial" w:cs="Arial"/>
                <w:i/>
                <w:sz w:val="20"/>
                <w:lang w:val="en-US"/>
              </w:rPr>
              <w:t>Knowledge and proficiencies required in the execution of the key responsibilities of the job)</w:t>
            </w:r>
          </w:p>
        </w:tc>
      </w:tr>
      <w:tr w:rsidR="009328BF" w:rsidRPr="000D2A19" w14:paraId="067257CB" w14:textId="77777777" w:rsidTr="00E94B4D">
        <w:tc>
          <w:tcPr>
            <w:tcW w:w="4927" w:type="dxa"/>
            <w:shd w:val="pct10" w:color="auto" w:fill="auto"/>
          </w:tcPr>
          <w:p w14:paraId="66A1BC6C" w14:textId="77777777" w:rsidR="009328BF" w:rsidRPr="00783A82" w:rsidRDefault="009328BF" w:rsidP="00E94B4D">
            <w:pPr>
              <w:spacing w:line="360" w:lineRule="auto"/>
              <w:jc w:val="both"/>
              <w:rPr>
                <w:rFonts w:eastAsia="Calibri" w:cs="Arial"/>
                <w:b/>
                <w:sz w:val="20"/>
                <w:lang w:val="en-US"/>
              </w:rPr>
            </w:pPr>
            <w:r w:rsidRPr="00783A82">
              <w:rPr>
                <w:rFonts w:eastAsia="Calibri" w:cs="Arial"/>
                <w:b/>
                <w:sz w:val="20"/>
                <w:lang w:val="en-US"/>
              </w:rPr>
              <w:t>Competencies/Skills/Knowledge</w:t>
            </w:r>
          </w:p>
        </w:tc>
        <w:tc>
          <w:tcPr>
            <w:tcW w:w="4927" w:type="dxa"/>
            <w:shd w:val="pct10" w:color="auto" w:fill="auto"/>
          </w:tcPr>
          <w:p w14:paraId="65C66089" w14:textId="77777777" w:rsidR="009328BF" w:rsidRPr="00783A82" w:rsidRDefault="009328BF" w:rsidP="00E94B4D">
            <w:pPr>
              <w:spacing w:line="360" w:lineRule="auto"/>
              <w:jc w:val="both"/>
              <w:rPr>
                <w:rFonts w:eastAsia="Calibri" w:cs="Arial"/>
                <w:b/>
                <w:sz w:val="20"/>
                <w:lang w:val="en-US"/>
              </w:rPr>
            </w:pPr>
            <w:r w:rsidRPr="00783A82">
              <w:rPr>
                <w:rFonts w:eastAsia="Calibri" w:cs="Arial"/>
                <w:b/>
                <w:sz w:val="20"/>
                <w:lang w:val="en-US"/>
              </w:rPr>
              <w:t xml:space="preserve">Personal Attributes </w:t>
            </w:r>
            <w:r w:rsidRPr="00783A82">
              <w:rPr>
                <w:rFonts w:eastAsia="Calibri" w:cs="Arial"/>
                <w:i/>
                <w:sz w:val="20"/>
                <w:lang w:val="en-US"/>
              </w:rPr>
              <w:t>(e.g. ability to work as a team)</w:t>
            </w:r>
          </w:p>
        </w:tc>
      </w:tr>
      <w:tr w:rsidR="009328BF" w:rsidRPr="009E0AF1" w14:paraId="1E41081D" w14:textId="77777777" w:rsidTr="00E94B4D">
        <w:trPr>
          <w:trHeight w:val="800"/>
        </w:trPr>
        <w:tc>
          <w:tcPr>
            <w:tcW w:w="4927" w:type="dxa"/>
            <w:shd w:val="clear" w:color="auto" w:fill="auto"/>
          </w:tcPr>
          <w:p w14:paraId="6B9EA910" w14:textId="77777777" w:rsidR="009328BF" w:rsidRDefault="009328BF" w:rsidP="009328BF">
            <w:pPr>
              <w:numPr>
                <w:ilvl w:val="0"/>
                <w:numId w:val="4"/>
              </w:numPr>
              <w:spacing w:line="360" w:lineRule="auto"/>
              <w:rPr>
                <w:rFonts w:eastAsia="Calibri" w:cs="Arial"/>
                <w:sz w:val="20"/>
                <w:lang w:val="en-US"/>
              </w:rPr>
            </w:pPr>
            <w:r>
              <w:rPr>
                <w:rFonts w:eastAsia="Calibri" w:cs="Arial"/>
                <w:sz w:val="20"/>
                <w:lang w:val="en-US"/>
              </w:rPr>
              <w:t>Knowledge of cartographic and pictorial materials</w:t>
            </w:r>
          </w:p>
          <w:p w14:paraId="40C8ABFF" w14:textId="77777777" w:rsidR="009328BF" w:rsidRDefault="009328BF" w:rsidP="00E94B4D">
            <w:pPr>
              <w:spacing w:line="360" w:lineRule="auto"/>
              <w:rPr>
                <w:rFonts w:eastAsia="Calibri" w:cs="Arial"/>
                <w:sz w:val="20"/>
                <w:lang w:val="en-US"/>
              </w:rPr>
            </w:pPr>
          </w:p>
          <w:p w14:paraId="6D7B1FBD" w14:textId="77777777" w:rsidR="009328BF" w:rsidRDefault="009328BF" w:rsidP="00E94B4D">
            <w:pPr>
              <w:spacing w:line="360" w:lineRule="auto"/>
              <w:rPr>
                <w:rFonts w:eastAsia="Calibri" w:cs="Arial"/>
                <w:sz w:val="20"/>
                <w:lang w:val="en-US"/>
              </w:rPr>
            </w:pPr>
          </w:p>
          <w:p w14:paraId="277D8827" w14:textId="77777777" w:rsidR="009328BF" w:rsidRDefault="009328BF" w:rsidP="00E94B4D">
            <w:pPr>
              <w:spacing w:line="360" w:lineRule="auto"/>
              <w:rPr>
                <w:rFonts w:eastAsia="Calibri" w:cs="Arial"/>
                <w:sz w:val="20"/>
                <w:lang w:val="en-US"/>
              </w:rPr>
            </w:pPr>
          </w:p>
          <w:p w14:paraId="15DD08A0" w14:textId="77777777" w:rsidR="009328BF" w:rsidRDefault="009328BF" w:rsidP="00E94B4D">
            <w:pPr>
              <w:spacing w:line="360" w:lineRule="auto"/>
              <w:rPr>
                <w:rFonts w:eastAsia="Calibri" w:cs="Arial"/>
                <w:sz w:val="20"/>
                <w:lang w:val="en-US"/>
              </w:rPr>
            </w:pPr>
          </w:p>
          <w:p w14:paraId="5BA0AE67" w14:textId="77777777" w:rsidR="009328BF" w:rsidRDefault="009328BF" w:rsidP="009328BF">
            <w:pPr>
              <w:numPr>
                <w:ilvl w:val="0"/>
                <w:numId w:val="4"/>
              </w:numPr>
              <w:spacing w:line="360" w:lineRule="auto"/>
              <w:rPr>
                <w:rFonts w:eastAsia="Calibri" w:cs="Arial"/>
                <w:sz w:val="20"/>
                <w:lang w:val="en-US"/>
              </w:rPr>
            </w:pPr>
            <w:r>
              <w:rPr>
                <w:rFonts w:eastAsia="Calibri" w:cs="Arial"/>
                <w:sz w:val="20"/>
                <w:lang w:val="en-US"/>
              </w:rPr>
              <w:t>Collection management</w:t>
            </w:r>
          </w:p>
          <w:p w14:paraId="3E4F7BD0" w14:textId="77777777" w:rsidR="009328BF" w:rsidRDefault="009328BF" w:rsidP="009328BF">
            <w:pPr>
              <w:numPr>
                <w:ilvl w:val="0"/>
                <w:numId w:val="4"/>
              </w:numPr>
              <w:spacing w:line="360" w:lineRule="auto"/>
              <w:rPr>
                <w:rFonts w:eastAsia="Calibri" w:cs="Arial"/>
                <w:sz w:val="20"/>
                <w:lang w:val="en-US"/>
              </w:rPr>
            </w:pPr>
            <w:r>
              <w:rPr>
                <w:rFonts w:eastAsia="Calibri" w:cs="Arial"/>
                <w:sz w:val="20"/>
                <w:lang w:val="en-US"/>
              </w:rPr>
              <w:t>Legislation frame work of heritage</w:t>
            </w:r>
          </w:p>
          <w:p w14:paraId="0A4D9E9A" w14:textId="77777777" w:rsidR="009328BF" w:rsidRDefault="009328BF" w:rsidP="009328BF">
            <w:pPr>
              <w:numPr>
                <w:ilvl w:val="0"/>
                <w:numId w:val="4"/>
              </w:numPr>
              <w:spacing w:line="360" w:lineRule="auto"/>
              <w:rPr>
                <w:rFonts w:eastAsia="Calibri" w:cs="Arial"/>
                <w:sz w:val="20"/>
                <w:lang w:val="en-US"/>
              </w:rPr>
            </w:pPr>
            <w:r>
              <w:rPr>
                <w:rFonts w:eastAsia="Calibri" w:cs="Arial"/>
                <w:sz w:val="20"/>
                <w:lang w:val="en-US"/>
              </w:rPr>
              <w:t>Professional qualities</w:t>
            </w:r>
          </w:p>
          <w:p w14:paraId="5ECA2AB9" w14:textId="77777777" w:rsidR="009328BF" w:rsidRDefault="009328BF" w:rsidP="009328BF">
            <w:pPr>
              <w:numPr>
                <w:ilvl w:val="0"/>
                <w:numId w:val="4"/>
              </w:numPr>
              <w:spacing w:line="360" w:lineRule="auto"/>
              <w:rPr>
                <w:rFonts w:eastAsia="Calibri" w:cs="Arial"/>
                <w:sz w:val="20"/>
                <w:lang w:val="en-US"/>
              </w:rPr>
            </w:pPr>
            <w:r>
              <w:rPr>
                <w:rFonts w:eastAsia="Calibri" w:cs="Arial"/>
                <w:sz w:val="20"/>
                <w:lang w:val="en-US"/>
              </w:rPr>
              <w:t>Projects management</w:t>
            </w:r>
          </w:p>
          <w:p w14:paraId="0CD5DE91" w14:textId="77777777" w:rsidR="009328BF" w:rsidRPr="00783A82" w:rsidRDefault="009328BF" w:rsidP="009328BF">
            <w:pPr>
              <w:numPr>
                <w:ilvl w:val="0"/>
                <w:numId w:val="4"/>
              </w:numPr>
              <w:spacing w:line="360" w:lineRule="auto"/>
              <w:rPr>
                <w:rFonts w:eastAsia="Calibri" w:cs="Arial"/>
                <w:sz w:val="20"/>
                <w:lang w:val="en-US"/>
              </w:rPr>
            </w:pPr>
            <w:r>
              <w:rPr>
                <w:rFonts w:eastAsia="Calibri" w:cs="Arial"/>
                <w:sz w:val="20"/>
                <w:lang w:val="en-US"/>
              </w:rPr>
              <w:t>Research</w:t>
            </w:r>
          </w:p>
        </w:tc>
        <w:tc>
          <w:tcPr>
            <w:tcW w:w="4927" w:type="dxa"/>
            <w:shd w:val="clear" w:color="auto" w:fill="auto"/>
          </w:tcPr>
          <w:p w14:paraId="03C80E9C" w14:textId="77777777" w:rsidR="009328BF" w:rsidRDefault="009328BF" w:rsidP="009328BF">
            <w:pPr>
              <w:numPr>
                <w:ilvl w:val="0"/>
                <w:numId w:val="5"/>
              </w:numPr>
              <w:spacing w:line="360" w:lineRule="auto"/>
              <w:rPr>
                <w:rFonts w:eastAsia="Calibri" w:cs="Arial"/>
                <w:sz w:val="20"/>
                <w:lang w:val="en-US"/>
              </w:rPr>
            </w:pPr>
            <w:r>
              <w:rPr>
                <w:rFonts w:eastAsia="Calibri" w:cs="Arial"/>
                <w:sz w:val="20"/>
                <w:lang w:val="en-US"/>
              </w:rPr>
              <w:t>Specialist Knowledge</w:t>
            </w:r>
          </w:p>
          <w:p w14:paraId="2CE53769" w14:textId="77777777" w:rsidR="009328BF" w:rsidRDefault="009328BF" w:rsidP="009328BF">
            <w:pPr>
              <w:numPr>
                <w:ilvl w:val="0"/>
                <w:numId w:val="5"/>
              </w:numPr>
              <w:spacing w:line="360" w:lineRule="auto"/>
              <w:rPr>
                <w:rFonts w:eastAsia="Calibri" w:cs="Arial"/>
                <w:sz w:val="20"/>
                <w:lang w:val="en-US"/>
              </w:rPr>
            </w:pPr>
            <w:r>
              <w:rPr>
                <w:rFonts w:eastAsia="Calibri" w:cs="Arial"/>
                <w:sz w:val="20"/>
                <w:lang w:val="en-US"/>
              </w:rPr>
              <w:t>Problem Solving &amp;Analysis</w:t>
            </w:r>
          </w:p>
          <w:p w14:paraId="708B8E95" w14:textId="77777777" w:rsidR="009328BF" w:rsidRDefault="009328BF" w:rsidP="009328BF">
            <w:pPr>
              <w:numPr>
                <w:ilvl w:val="0"/>
                <w:numId w:val="5"/>
              </w:numPr>
              <w:spacing w:line="360" w:lineRule="auto"/>
              <w:rPr>
                <w:rFonts w:eastAsia="Calibri" w:cs="Arial"/>
                <w:sz w:val="20"/>
                <w:lang w:val="en-US"/>
              </w:rPr>
            </w:pPr>
            <w:r>
              <w:rPr>
                <w:rFonts w:eastAsia="Calibri" w:cs="Arial"/>
                <w:sz w:val="20"/>
                <w:lang w:val="en-US"/>
              </w:rPr>
              <w:t>Oral Communication</w:t>
            </w:r>
          </w:p>
          <w:p w14:paraId="34E9E95C" w14:textId="77777777" w:rsidR="009328BF" w:rsidRDefault="009328BF" w:rsidP="009328BF">
            <w:pPr>
              <w:numPr>
                <w:ilvl w:val="0"/>
                <w:numId w:val="5"/>
              </w:numPr>
              <w:spacing w:line="360" w:lineRule="auto"/>
              <w:rPr>
                <w:rFonts w:eastAsia="Calibri" w:cs="Arial"/>
                <w:sz w:val="20"/>
                <w:lang w:val="en-US"/>
              </w:rPr>
            </w:pPr>
            <w:r>
              <w:rPr>
                <w:rFonts w:eastAsia="Calibri" w:cs="Arial"/>
                <w:sz w:val="20"/>
                <w:lang w:val="en-US"/>
              </w:rPr>
              <w:t>Written Communication</w:t>
            </w:r>
          </w:p>
          <w:p w14:paraId="0CAA3263" w14:textId="77777777" w:rsidR="009328BF" w:rsidRDefault="009328BF" w:rsidP="00E94B4D">
            <w:pPr>
              <w:spacing w:line="360" w:lineRule="auto"/>
              <w:ind w:left="360"/>
              <w:rPr>
                <w:rFonts w:eastAsia="Calibri" w:cs="Arial"/>
                <w:sz w:val="20"/>
                <w:lang w:val="en-US"/>
              </w:rPr>
            </w:pPr>
          </w:p>
          <w:p w14:paraId="785BA9C6" w14:textId="77777777" w:rsidR="009328BF" w:rsidRDefault="009328BF" w:rsidP="009328BF">
            <w:pPr>
              <w:numPr>
                <w:ilvl w:val="0"/>
                <w:numId w:val="5"/>
              </w:numPr>
              <w:spacing w:line="360" w:lineRule="auto"/>
              <w:rPr>
                <w:rFonts w:eastAsia="Calibri" w:cs="Arial"/>
                <w:sz w:val="20"/>
                <w:lang w:val="en-US"/>
              </w:rPr>
            </w:pPr>
            <w:r>
              <w:rPr>
                <w:rFonts w:eastAsia="Calibri" w:cs="Arial"/>
                <w:sz w:val="20"/>
                <w:lang w:val="en-US"/>
              </w:rPr>
              <w:t>Interpersonal Sensitivity</w:t>
            </w:r>
          </w:p>
          <w:p w14:paraId="6F8CF867" w14:textId="77777777" w:rsidR="009328BF" w:rsidRDefault="009328BF" w:rsidP="009328BF">
            <w:pPr>
              <w:numPr>
                <w:ilvl w:val="0"/>
                <w:numId w:val="5"/>
              </w:numPr>
              <w:spacing w:line="360" w:lineRule="auto"/>
              <w:rPr>
                <w:rFonts w:eastAsia="Calibri" w:cs="Arial"/>
                <w:sz w:val="20"/>
                <w:lang w:val="en-US"/>
              </w:rPr>
            </w:pPr>
            <w:r>
              <w:rPr>
                <w:rFonts w:eastAsia="Calibri" w:cs="Arial"/>
                <w:sz w:val="20"/>
                <w:lang w:val="en-US"/>
              </w:rPr>
              <w:t>Flexibility</w:t>
            </w:r>
          </w:p>
          <w:p w14:paraId="0E2281C7" w14:textId="77777777" w:rsidR="009328BF" w:rsidRDefault="009328BF" w:rsidP="009328BF">
            <w:pPr>
              <w:numPr>
                <w:ilvl w:val="0"/>
                <w:numId w:val="5"/>
              </w:numPr>
              <w:spacing w:line="360" w:lineRule="auto"/>
              <w:rPr>
                <w:rFonts w:eastAsia="Calibri" w:cs="Arial"/>
                <w:sz w:val="20"/>
                <w:lang w:val="en-US"/>
              </w:rPr>
            </w:pPr>
            <w:r>
              <w:rPr>
                <w:rFonts w:eastAsia="Calibri" w:cs="Arial"/>
                <w:sz w:val="20"/>
                <w:lang w:val="en-US"/>
              </w:rPr>
              <w:t>Resilience</w:t>
            </w:r>
          </w:p>
          <w:p w14:paraId="5CD97A98" w14:textId="77777777" w:rsidR="009328BF" w:rsidRPr="00783A82" w:rsidRDefault="009328BF" w:rsidP="009328BF">
            <w:pPr>
              <w:numPr>
                <w:ilvl w:val="0"/>
                <w:numId w:val="5"/>
              </w:numPr>
              <w:spacing w:line="360" w:lineRule="auto"/>
              <w:rPr>
                <w:rFonts w:eastAsia="Calibri" w:cs="Arial"/>
                <w:sz w:val="20"/>
                <w:lang w:val="en-US"/>
              </w:rPr>
            </w:pPr>
            <w:r>
              <w:rPr>
                <w:rFonts w:eastAsia="Calibri" w:cs="Arial"/>
                <w:sz w:val="20"/>
                <w:lang w:val="en-US"/>
              </w:rPr>
              <w:t>Personal Motivation</w:t>
            </w:r>
          </w:p>
        </w:tc>
      </w:tr>
    </w:tbl>
    <w:p w14:paraId="3FE113C8" w14:textId="77777777" w:rsidR="009328BF" w:rsidRDefault="009328BF" w:rsidP="009328BF"/>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9328BF" w14:paraId="5376BBDF" w14:textId="77777777" w:rsidTr="00E94B4D">
        <w:tblPrEx>
          <w:tblCellMar>
            <w:top w:w="0" w:type="dxa"/>
            <w:bottom w:w="0" w:type="dxa"/>
          </w:tblCellMar>
        </w:tblPrEx>
        <w:trPr>
          <w:cantSplit/>
          <w:trHeight w:val="390"/>
        </w:trPr>
        <w:tc>
          <w:tcPr>
            <w:tcW w:w="9738" w:type="dxa"/>
            <w:shd w:val="pct10" w:color="auto" w:fill="auto"/>
            <w:vAlign w:val="center"/>
          </w:tcPr>
          <w:p w14:paraId="38C0B1EE" w14:textId="77777777" w:rsidR="009328BF" w:rsidRDefault="009328BF" w:rsidP="00E94B4D">
            <w:pPr>
              <w:tabs>
                <w:tab w:val="left" w:pos="426"/>
              </w:tabs>
              <w:spacing w:before="60" w:after="60"/>
              <w:rPr>
                <w:b/>
                <w:sz w:val="20"/>
              </w:rPr>
            </w:pPr>
            <w:r>
              <w:rPr>
                <w:b/>
                <w:sz w:val="20"/>
              </w:rPr>
              <w:lastRenderedPageBreak/>
              <w:t>5.</w:t>
            </w:r>
            <w:r>
              <w:rPr>
                <w:b/>
                <w:sz w:val="20"/>
              </w:rPr>
              <w:tab/>
              <w:t xml:space="preserve">CAREER PATH </w:t>
            </w:r>
            <w:r w:rsidRPr="003403D1">
              <w:rPr>
                <w:i/>
                <w:sz w:val="20"/>
              </w:rPr>
              <w:t>(Requirements for promotion)</w:t>
            </w:r>
          </w:p>
        </w:tc>
      </w:tr>
      <w:tr w:rsidR="009328BF" w14:paraId="0D6D6E9B" w14:textId="77777777" w:rsidTr="00E94B4D">
        <w:tblPrEx>
          <w:tblCellMar>
            <w:top w:w="0" w:type="dxa"/>
            <w:bottom w:w="0" w:type="dxa"/>
          </w:tblCellMar>
        </w:tblPrEx>
        <w:trPr>
          <w:cantSplit/>
          <w:trHeight w:val="390"/>
        </w:trPr>
        <w:tc>
          <w:tcPr>
            <w:tcW w:w="9738" w:type="dxa"/>
            <w:tcBorders>
              <w:bottom w:val="single" w:sz="4" w:space="0" w:color="auto"/>
            </w:tcBorders>
            <w:vAlign w:val="center"/>
          </w:tcPr>
          <w:p w14:paraId="0D122DA3" w14:textId="77777777" w:rsidR="009328BF" w:rsidRDefault="009328BF" w:rsidP="009328BF">
            <w:pPr>
              <w:numPr>
                <w:ilvl w:val="0"/>
                <w:numId w:val="5"/>
              </w:numPr>
              <w:tabs>
                <w:tab w:val="left" w:pos="426"/>
              </w:tabs>
              <w:spacing w:before="60" w:after="60"/>
              <w:rPr>
                <w:b/>
                <w:sz w:val="20"/>
              </w:rPr>
            </w:pPr>
            <w:r>
              <w:rPr>
                <w:sz w:val="20"/>
              </w:rPr>
              <w:t>No automatic promotion. Apply for the advertised position.</w:t>
            </w:r>
          </w:p>
        </w:tc>
      </w:tr>
    </w:tbl>
    <w:p w14:paraId="3A38E01D" w14:textId="77777777" w:rsidR="009328BF" w:rsidRDefault="009328BF" w:rsidP="009328BF">
      <w:pPr>
        <w:rPr>
          <w:sz w:val="1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4860"/>
      </w:tblGrid>
      <w:tr w:rsidR="009328BF" w:rsidRPr="004E7463" w14:paraId="5127860C" w14:textId="77777777" w:rsidTr="00E94B4D">
        <w:tc>
          <w:tcPr>
            <w:tcW w:w="9738" w:type="dxa"/>
            <w:gridSpan w:val="2"/>
            <w:shd w:val="pct10" w:color="auto" w:fill="auto"/>
          </w:tcPr>
          <w:p w14:paraId="32FA8E08" w14:textId="77777777" w:rsidR="009328BF" w:rsidRPr="004E7463" w:rsidRDefault="009328BF" w:rsidP="00E94B4D">
            <w:pPr>
              <w:pStyle w:val="ListParagraph"/>
              <w:spacing w:after="0" w:line="360" w:lineRule="auto"/>
              <w:jc w:val="center"/>
              <w:rPr>
                <w:rFonts w:ascii="Arial" w:hAnsi="Arial" w:cs="Arial"/>
                <w:b/>
                <w:sz w:val="20"/>
                <w:szCs w:val="20"/>
                <w:lang w:val="en-US"/>
              </w:rPr>
            </w:pPr>
            <w:r w:rsidRPr="004E7463">
              <w:rPr>
                <w:rFonts w:ascii="Arial" w:hAnsi="Arial" w:cs="Arial"/>
                <w:b/>
                <w:sz w:val="20"/>
                <w:szCs w:val="20"/>
                <w:lang w:val="en-US"/>
              </w:rPr>
              <w:t>C. CUSTOMERS / STAKEHOLDERS</w:t>
            </w:r>
          </w:p>
        </w:tc>
      </w:tr>
      <w:tr w:rsidR="009328BF" w:rsidRPr="004E7463" w14:paraId="0B59A3D3" w14:textId="77777777" w:rsidTr="00E94B4D">
        <w:trPr>
          <w:trHeight w:val="368"/>
        </w:trPr>
        <w:tc>
          <w:tcPr>
            <w:tcW w:w="4878" w:type="dxa"/>
            <w:shd w:val="pct10" w:color="auto" w:fill="auto"/>
          </w:tcPr>
          <w:p w14:paraId="744E5C96" w14:textId="77777777" w:rsidR="009328BF" w:rsidRPr="004E7463" w:rsidRDefault="009328BF" w:rsidP="00E94B4D">
            <w:pPr>
              <w:spacing w:line="360" w:lineRule="auto"/>
              <w:rPr>
                <w:rFonts w:eastAsia="Calibri" w:cs="Arial"/>
                <w:b/>
                <w:sz w:val="20"/>
                <w:lang w:val="en-US"/>
              </w:rPr>
            </w:pPr>
            <w:r w:rsidRPr="004E7463">
              <w:rPr>
                <w:rFonts w:eastAsia="Calibri" w:cs="Arial"/>
                <w:b/>
                <w:sz w:val="20"/>
                <w:lang w:val="en-US"/>
              </w:rPr>
              <w:t>Internal</w:t>
            </w:r>
            <w:r>
              <w:rPr>
                <w:rFonts w:eastAsia="Calibri" w:cs="Arial"/>
                <w:b/>
                <w:sz w:val="20"/>
                <w:lang w:val="en-US"/>
              </w:rPr>
              <w:t xml:space="preserve"> </w:t>
            </w:r>
            <w:r w:rsidRPr="006F564D">
              <w:rPr>
                <w:rFonts w:eastAsia="Calibri" w:cs="Arial"/>
                <w:i/>
                <w:sz w:val="20"/>
                <w:lang w:val="en-US"/>
              </w:rPr>
              <w:t>(e.g. Colleagues, Senior Managers, etc.)</w:t>
            </w:r>
          </w:p>
        </w:tc>
        <w:tc>
          <w:tcPr>
            <w:tcW w:w="4860" w:type="dxa"/>
            <w:shd w:val="pct10" w:color="auto" w:fill="auto"/>
          </w:tcPr>
          <w:p w14:paraId="7D42EBB6" w14:textId="77777777" w:rsidR="009328BF" w:rsidRPr="004E7463" w:rsidRDefault="009328BF" w:rsidP="00E94B4D">
            <w:pPr>
              <w:spacing w:line="360" w:lineRule="auto"/>
              <w:rPr>
                <w:rFonts w:eastAsia="Calibri" w:cs="Arial"/>
                <w:b/>
                <w:sz w:val="20"/>
                <w:lang w:val="en-US"/>
              </w:rPr>
            </w:pPr>
            <w:r w:rsidRPr="004E7463">
              <w:rPr>
                <w:rFonts w:eastAsia="Calibri" w:cs="Arial"/>
                <w:b/>
                <w:sz w:val="20"/>
                <w:lang w:val="en-US"/>
              </w:rPr>
              <w:t>External</w:t>
            </w:r>
            <w:r>
              <w:rPr>
                <w:rFonts w:eastAsia="Calibri" w:cs="Arial"/>
                <w:b/>
                <w:sz w:val="20"/>
                <w:lang w:val="en-US"/>
              </w:rPr>
              <w:t xml:space="preserve"> </w:t>
            </w:r>
            <w:r w:rsidRPr="003403D1">
              <w:rPr>
                <w:rFonts w:eastAsia="Calibri" w:cs="Arial"/>
                <w:i/>
                <w:sz w:val="20"/>
                <w:lang w:val="en-US"/>
              </w:rPr>
              <w:t>(e.g. other Departments, Service Providers, etc.)</w:t>
            </w:r>
          </w:p>
        </w:tc>
      </w:tr>
      <w:tr w:rsidR="009328BF" w:rsidRPr="004E7463" w14:paraId="5EFBAC09" w14:textId="77777777" w:rsidTr="00E94B4D">
        <w:trPr>
          <w:trHeight w:val="368"/>
        </w:trPr>
        <w:tc>
          <w:tcPr>
            <w:tcW w:w="4878" w:type="dxa"/>
            <w:shd w:val="clear" w:color="auto" w:fill="auto"/>
          </w:tcPr>
          <w:p w14:paraId="08EE8F20" w14:textId="77777777" w:rsidR="009328BF" w:rsidRPr="004E7463" w:rsidRDefault="009328BF" w:rsidP="00E94B4D">
            <w:pPr>
              <w:spacing w:line="360" w:lineRule="auto"/>
              <w:rPr>
                <w:rFonts w:eastAsia="Calibri" w:cs="Arial"/>
                <w:b/>
                <w:sz w:val="20"/>
                <w:lang w:val="en-US"/>
              </w:rPr>
            </w:pPr>
            <w:r>
              <w:rPr>
                <w:rFonts w:eastAsia="Calibri" w:cs="Arial"/>
                <w:b/>
                <w:sz w:val="20"/>
                <w:lang w:val="en-US"/>
              </w:rPr>
              <w:t>Supervisors</w:t>
            </w:r>
          </w:p>
        </w:tc>
        <w:tc>
          <w:tcPr>
            <w:tcW w:w="4860" w:type="dxa"/>
            <w:shd w:val="clear" w:color="auto" w:fill="auto"/>
          </w:tcPr>
          <w:p w14:paraId="42F57E50" w14:textId="77777777" w:rsidR="009328BF" w:rsidRPr="004E7463" w:rsidRDefault="009328BF" w:rsidP="00E94B4D">
            <w:pPr>
              <w:spacing w:line="360" w:lineRule="auto"/>
              <w:rPr>
                <w:rFonts w:eastAsia="Calibri" w:cs="Arial"/>
                <w:b/>
                <w:sz w:val="20"/>
                <w:lang w:val="en-US"/>
              </w:rPr>
            </w:pPr>
            <w:r>
              <w:rPr>
                <w:rFonts w:eastAsia="Calibri" w:cs="Arial"/>
                <w:b/>
                <w:sz w:val="20"/>
                <w:lang w:val="en-US"/>
              </w:rPr>
              <w:t>Public</w:t>
            </w:r>
          </w:p>
        </w:tc>
      </w:tr>
      <w:tr w:rsidR="009328BF" w:rsidRPr="004E7463" w14:paraId="04480D26" w14:textId="77777777" w:rsidTr="00E94B4D">
        <w:trPr>
          <w:trHeight w:val="368"/>
        </w:trPr>
        <w:tc>
          <w:tcPr>
            <w:tcW w:w="4878" w:type="dxa"/>
            <w:shd w:val="clear" w:color="auto" w:fill="auto"/>
          </w:tcPr>
          <w:p w14:paraId="7803C176" w14:textId="77777777" w:rsidR="009328BF" w:rsidRPr="004E7463" w:rsidRDefault="009328BF" w:rsidP="00E94B4D">
            <w:pPr>
              <w:spacing w:line="360" w:lineRule="auto"/>
              <w:rPr>
                <w:rFonts w:eastAsia="Calibri" w:cs="Arial"/>
                <w:b/>
                <w:sz w:val="20"/>
                <w:lang w:val="en-US"/>
              </w:rPr>
            </w:pPr>
            <w:r>
              <w:rPr>
                <w:rFonts w:eastAsia="Calibri" w:cs="Arial"/>
                <w:b/>
                <w:sz w:val="20"/>
                <w:lang w:val="en-US"/>
              </w:rPr>
              <w:t>Colleagues</w:t>
            </w:r>
          </w:p>
        </w:tc>
        <w:tc>
          <w:tcPr>
            <w:tcW w:w="4860" w:type="dxa"/>
            <w:shd w:val="clear" w:color="auto" w:fill="auto"/>
          </w:tcPr>
          <w:p w14:paraId="4321D729" w14:textId="77777777" w:rsidR="009328BF" w:rsidRPr="004E7463" w:rsidRDefault="009328BF" w:rsidP="00E94B4D">
            <w:pPr>
              <w:spacing w:line="360" w:lineRule="auto"/>
              <w:rPr>
                <w:rFonts w:eastAsia="Calibri" w:cs="Arial"/>
                <w:b/>
                <w:sz w:val="20"/>
                <w:lang w:val="en-US"/>
              </w:rPr>
            </w:pPr>
            <w:r>
              <w:rPr>
                <w:rFonts w:eastAsia="Calibri" w:cs="Arial"/>
                <w:b/>
                <w:sz w:val="20"/>
                <w:lang w:val="en-US"/>
              </w:rPr>
              <w:t>Researchers</w:t>
            </w:r>
          </w:p>
        </w:tc>
      </w:tr>
      <w:tr w:rsidR="009328BF" w:rsidRPr="004E7463" w14:paraId="1B8FFA36" w14:textId="77777777" w:rsidTr="00E94B4D">
        <w:trPr>
          <w:trHeight w:val="368"/>
        </w:trPr>
        <w:tc>
          <w:tcPr>
            <w:tcW w:w="4878" w:type="dxa"/>
            <w:shd w:val="clear" w:color="auto" w:fill="auto"/>
          </w:tcPr>
          <w:p w14:paraId="5B2D28B2" w14:textId="77777777" w:rsidR="009328BF" w:rsidRPr="004E7463" w:rsidRDefault="009328BF" w:rsidP="00E94B4D">
            <w:pPr>
              <w:spacing w:line="360" w:lineRule="auto"/>
              <w:rPr>
                <w:rFonts w:eastAsia="Calibri" w:cs="Arial"/>
                <w:b/>
                <w:sz w:val="20"/>
                <w:lang w:val="en-US"/>
              </w:rPr>
            </w:pPr>
          </w:p>
        </w:tc>
        <w:tc>
          <w:tcPr>
            <w:tcW w:w="4860" w:type="dxa"/>
            <w:shd w:val="clear" w:color="auto" w:fill="auto"/>
          </w:tcPr>
          <w:p w14:paraId="6E7F0FD9" w14:textId="77777777" w:rsidR="009328BF" w:rsidRPr="004E7463" w:rsidRDefault="009328BF" w:rsidP="00E94B4D">
            <w:pPr>
              <w:spacing w:line="360" w:lineRule="auto"/>
              <w:rPr>
                <w:rFonts w:eastAsia="Calibri" w:cs="Arial"/>
                <w:b/>
                <w:sz w:val="20"/>
                <w:lang w:val="en-US"/>
              </w:rPr>
            </w:pPr>
            <w:r>
              <w:rPr>
                <w:rFonts w:eastAsia="Calibri" w:cs="Arial"/>
                <w:b/>
                <w:sz w:val="20"/>
                <w:lang w:val="en-US"/>
              </w:rPr>
              <w:t>Students</w:t>
            </w:r>
          </w:p>
        </w:tc>
      </w:tr>
      <w:tr w:rsidR="009328BF" w:rsidRPr="004E7463" w14:paraId="14D431CF" w14:textId="77777777" w:rsidTr="00E94B4D">
        <w:trPr>
          <w:trHeight w:val="368"/>
        </w:trPr>
        <w:tc>
          <w:tcPr>
            <w:tcW w:w="4878" w:type="dxa"/>
            <w:shd w:val="clear" w:color="auto" w:fill="auto"/>
          </w:tcPr>
          <w:p w14:paraId="7D7E9F30" w14:textId="77777777" w:rsidR="009328BF" w:rsidRPr="004E7463" w:rsidRDefault="009328BF" w:rsidP="00E94B4D">
            <w:pPr>
              <w:spacing w:line="360" w:lineRule="auto"/>
              <w:rPr>
                <w:rFonts w:eastAsia="Calibri" w:cs="Arial"/>
                <w:b/>
                <w:sz w:val="20"/>
                <w:lang w:val="en-US"/>
              </w:rPr>
            </w:pPr>
          </w:p>
        </w:tc>
        <w:tc>
          <w:tcPr>
            <w:tcW w:w="4860" w:type="dxa"/>
            <w:shd w:val="clear" w:color="auto" w:fill="auto"/>
          </w:tcPr>
          <w:p w14:paraId="7DADEFC4" w14:textId="77777777" w:rsidR="009328BF" w:rsidRPr="004E7463" w:rsidRDefault="009328BF" w:rsidP="00E94B4D">
            <w:pPr>
              <w:spacing w:line="360" w:lineRule="auto"/>
              <w:rPr>
                <w:rFonts w:eastAsia="Calibri" w:cs="Arial"/>
                <w:b/>
                <w:sz w:val="20"/>
                <w:lang w:val="en-US"/>
              </w:rPr>
            </w:pPr>
            <w:r>
              <w:rPr>
                <w:rFonts w:eastAsia="Calibri" w:cs="Arial"/>
                <w:b/>
                <w:sz w:val="20"/>
                <w:lang w:val="en-US"/>
              </w:rPr>
              <w:t>Other departments</w:t>
            </w:r>
          </w:p>
        </w:tc>
      </w:tr>
      <w:tr w:rsidR="009328BF" w:rsidRPr="004E7463" w14:paraId="454F5FE6" w14:textId="77777777" w:rsidTr="00E94B4D">
        <w:trPr>
          <w:trHeight w:val="368"/>
        </w:trPr>
        <w:tc>
          <w:tcPr>
            <w:tcW w:w="4878" w:type="dxa"/>
            <w:shd w:val="clear" w:color="auto" w:fill="auto"/>
          </w:tcPr>
          <w:p w14:paraId="2B879290" w14:textId="77777777" w:rsidR="009328BF" w:rsidRPr="004E7463" w:rsidRDefault="009328BF" w:rsidP="00E94B4D">
            <w:pPr>
              <w:spacing w:line="360" w:lineRule="auto"/>
              <w:rPr>
                <w:rFonts w:eastAsia="Calibri" w:cs="Arial"/>
                <w:b/>
                <w:sz w:val="20"/>
                <w:lang w:val="en-US"/>
              </w:rPr>
            </w:pPr>
          </w:p>
        </w:tc>
        <w:tc>
          <w:tcPr>
            <w:tcW w:w="4860" w:type="dxa"/>
            <w:shd w:val="clear" w:color="auto" w:fill="auto"/>
          </w:tcPr>
          <w:p w14:paraId="0B0E7947" w14:textId="77777777" w:rsidR="009328BF" w:rsidRPr="004E7463" w:rsidRDefault="009328BF" w:rsidP="00E94B4D">
            <w:pPr>
              <w:spacing w:line="360" w:lineRule="auto"/>
              <w:rPr>
                <w:rFonts w:eastAsia="Calibri" w:cs="Arial"/>
                <w:b/>
                <w:sz w:val="20"/>
                <w:lang w:val="en-US"/>
              </w:rPr>
            </w:pPr>
          </w:p>
        </w:tc>
      </w:tr>
    </w:tbl>
    <w:p w14:paraId="111EE2DC" w14:textId="77777777" w:rsidR="009328BF" w:rsidRDefault="009328BF" w:rsidP="009328BF">
      <w:pPr>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9328BF" w14:paraId="26A0FD88" w14:textId="77777777" w:rsidTr="00E94B4D">
        <w:tblPrEx>
          <w:tblCellMar>
            <w:top w:w="0" w:type="dxa"/>
            <w:bottom w:w="0" w:type="dxa"/>
          </w:tblCellMar>
        </w:tblPrEx>
        <w:trPr>
          <w:cantSplit/>
          <w:trHeight w:val="1845"/>
        </w:trPr>
        <w:tc>
          <w:tcPr>
            <w:tcW w:w="9738" w:type="dxa"/>
          </w:tcPr>
          <w:p w14:paraId="68F1BF67" w14:textId="77777777" w:rsidR="009328BF" w:rsidRDefault="009328BF" w:rsidP="00E94B4D">
            <w:pPr>
              <w:rPr>
                <w:sz w:val="20"/>
              </w:rPr>
            </w:pPr>
            <w:r>
              <w:rPr>
                <w:noProof/>
                <w:sz w:val="20"/>
              </w:rPr>
              <mc:AlternateContent>
                <mc:Choice Requires="wps">
                  <w:drawing>
                    <wp:anchor distT="0" distB="0" distL="114300" distR="114300" simplePos="0" relativeHeight="251660288" behindDoc="0" locked="0" layoutInCell="0" allowOverlap="1" wp14:anchorId="202A7F44" wp14:editId="196117D1">
                      <wp:simplePos x="0" y="0"/>
                      <wp:positionH relativeFrom="column">
                        <wp:posOffset>2880360</wp:posOffset>
                      </wp:positionH>
                      <wp:positionV relativeFrom="paragraph">
                        <wp:posOffset>274320</wp:posOffset>
                      </wp:positionV>
                      <wp:extent cx="0" cy="274320"/>
                      <wp:effectExtent l="63500" t="25400" r="25400" b="508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296E8" id="Line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8pt,21.6pt" to="226.8pt,43.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" o:allowincell="f">
                      <v:stroke endarrow="block"/>
                      <o:lock v:ext="edit" shapetype="f"/>
                    </v:line>
                  </w:pict>
                </mc:Fallback>
              </mc:AlternateContent>
            </w:r>
            <w:r>
              <w:rPr>
                <w:noProof/>
                <w:sz w:val="20"/>
              </w:rPr>
              <mc:AlternateContent>
                <mc:Choice Requires="wps">
                  <w:drawing>
                    <wp:anchor distT="0" distB="0" distL="114300" distR="114300" simplePos="0" relativeHeight="251659264" behindDoc="0" locked="0" layoutInCell="0" allowOverlap="1" wp14:anchorId="3CDB64AC" wp14:editId="47B1F9B8">
                      <wp:simplePos x="0" y="0"/>
                      <wp:positionH relativeFrom="column">
                        <wp:posOffset>2880360</wp:posOffset>
                      </wp:positionH>
                      <wp:positionV relativeFrom="paragraph">
                        <wp:posOffset>731520</wp:posOffset>
                      </wp:positionV>
                      <wp:extent cx="0" cy="274320"/>
                      <wp:effectExtent l="63500" t="25400" r="25400" b="508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71352" id="Line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8pt,57.6pt" to="226.8pt,7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" o:allowincell="f">
                      <v:stroke endarrow="block"/>
                      <o:lock v:ext="edit" shapetype="f"/>
                    </v:line>
                  </w:pict>
                </mc:Fallback>
              </mc:AlternateContent>
            </w:r>
          </w:p>
          <w:p w14:paraId="1D48B613" w14:textId="77777777" w:rsidR="009328BF" w:rsidRDefault="009328BF" w:rsidP="00E94B4D">
            <w:pPr>
              <w:rPr>
                <w:sz w:val="20"/>
              </w:rPr>
            </w:pPr>
            <w:r w:rsidRPr="006F564D">
              <w:rPr>
                <w:i/>
                <w:sz w:val="20"/>
              </w:rPr>
              <w:t>(Reporting Relationships)</w:t>
            </w:r>
            <w:r>
              <w:rPr>
                <w:sz w:val="20"/>
              </w:rPr>
              <w:t xml:space="preserve"> e.g.                            DD /NAR</w:t>
            </w:r>
          </w:p>
          <w:p w14:paraId="097DC0B6" w14:textId="77777777" w:rsidR="009328BF" w:rsidRPr="00FC4E93" w:rsidRDefault="009328BF" w:rsidP="00E94B4D">
            <w:pPr>
              <w:rPr>
                <w:sz w:val="20"/>
              </w:rPr>
            </w:pPr>
            <w:r>
              <w:rPr>
                <w:sz w:val="20"/>
              </w:rPr>
              <w:t xml:space="preserve">                                                    </w:t>
            </w:r>
          </w:p>
          <w:p w14:paraId="3856B65F" w14:textId="77777777" w:rsidR="009328BF" w:rsidRDefault="009328BF" w:rsidP="00E94B4D">
            <w:pPr>
              <w:rPr>
                <w:b/>
                <w:sz w:val="20"/>
              </w:rPr>
            </w:pPr>
            <w:r>
              <w:rPr>
                <w:b/>
                <w:sz w:val="20"/>
              </w:rPr>
              <w:t xml:space="preserve">                              </w:t>
            </w:r>
          </w:p>
          <w:p w14:paraId="719F3373" w14:textId="77777777" w:rsidR="009328BF" w:rsidRPr="00A44610" w:rsidRDefault="009328BF" w:rsidP="00E94B4D">
            <w:pPr>
              <w:rPr>
                <w:b/>
                <w:sz w:val="20"/>
              </w:rPr>
            </w:pPr>
            <w:r>
              <w:rPr>
                <w:b/>
                <w:sz w:val="20"/>
              </w:rPr>
              <w:t xml:space="preserve">                                                               </w:t>
            </w:r>
            <w:r w:rsidRPr="00A44610">
              <w:rPr>
                <w:b/>
                <w:sz w:val="18"/>
              </w:rPr>
              <w:t>ASD/C</w:t>
            </w:r>
            <w:r w:rsidRPr="00A44610">
              <w:rPr>
                <w:b/>
                <w:sz w:val="20"/>
              </w:rPr>
              <w:t>lient Services</w:t>
            </w:r>
          </w:p>
          <w:p w14:paraId="0385B3EC" w14:textId="77777777" w:rsidR="009328BF" w:rsidRDefault="009328BF" w:rsidP="00E94B4D">
            <w:pPr>
              <w:rPr>
                <w:b/>
                <w:sz w:val="20"/>
              </w:rPr>
            </w:pPr>
          </w:p>
          <w:p w14:paraId="3B542300" w14:textId="77777777" w:rsidR="009328BF" w:rsidRDefault="009328BF" w:rsidP="00E94B4D">
            <w:pPr>
              <w:jc w:val="center"/>
              <w:rPr>
                <w:b/>
                <w:sz w:val="20"/>
              </w:rPr>
            </w:pPr>
          </w:p>
          <w:p w14:paraId="25CF8EAB" w14:textId="77777777" w:rsidR="009328BF" w:rsidRDefault="009328BF" w:rsidP="00E94B4D">
            <w:pPr>
              <w:jc w:val="center"/>
              <w:rPr>
                <w:sz w:val="16"/>
              </w:rPr>
            </w:pPr>
          </w:p>
        </w:tc>
      </w:tr>
    </w:tbl>
    <w:p w14:paraId="092B01DB" w14:textId="77777777" w:rsidR="009328BF" w:rsidRDefault="009328BF" w:rsidP="009328BF">
      <w:pPr>
        <w:rPr>
          <w:sz w:val="10"/>
        </w:rPr>
      </w:pPr>
    </w:p>
    <w:p w14:paraId="51F2F1EB" w14:textId="77777777" w:rsidR="009328BF" w:rsidRDefault="009328BF" w:rsidP="009328BF">
      <w:pPr>
        <w:rPr>
          <w:sz w:val="10"/>
        </w:rPr>
      </w:pPr>
    </w:p>
    <w:p w14:paraId="7037A986" w14:textId="77777777" w:rsidR="009328BF" w:rsidRDefault="009328BF" w:rsidP="009328BF">
      <w:pPr>
        <w:rPr>
          <w:sz w:val="10"/>
        </w:rPr>
      </w:pPr>
    </w:p>
    <w:p w14:paraId="226F5BC3" w14:textId="77777777" w:rsidR="009328BF" w:rsidRDefault="009328BF" w:rsidP="009328BF">
      <w:pPr>
        <w:rPr>
          <w:sz w:val="10"/>
        </w:rPr>
      </w:pPr>
    </w:p>
    <w:p w14:paraId="252018D7" w14:textId="77777777" w:rsidR="009328BF" w:rsidRDefault="009328BF" w:rsidP="009328BF">
      <w:pPr>
        <w:rPr>
          <w:sz w:val="1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9328BF" w14:paraId="6749A564" w14:textId="77777777" w:rsidTr="00E94B4D">
        <w:tblPrEx>
          <w:tblCellMar>
            <w:top w:w="0" w:type="dxa"/>
            <w:bottom w:w="0" w:type="dxa"/>
          </w:tblCellMar>
        </w:tblPrEx>
        <w:trPr>
          <w:cantSplit/>
          <w:trHeight w:val="56"/>
        </w:trPr>
        <w:tc>
          <w:tcPr>
            <w:tcW w:w="9738" w:type="dxa"/>
            <w:shd w:val="pct12" w:color="auto" w:fill="FFFFFF"/>
          </w:tcPr>
          <w:p w14:paraId="5B65B124" w14:textId="77777777" w:rsidR="009328BF" w:rsidRDefault="009328BF" w:rsidP="00E94B4D">
            <w:pPr>
              <w:spacing w:before="60" w:after="60"/>
              <w:jc w:val="center"/>
              <w:rPr>
                <w:b/>
                <w:noProof/>
                <w:sz w:val="20"/>
              </w:rPr>
            </w:pPr>
            <w:r>
              <w:rPr>
                <w:b/>
                <w:noProof/>
                <w:sz w:val="20"/>
              </w:rPr>
              <w:t>D:  PERFORMANCE AGREEMENT</w:t>
            </w:r>
          </w:p>
        </w:tc>
      </w:tr>
      <w:tr w:rsidR="009328BF" w14:paraId="2BB98A36" w14:textId="77777777" w:rsidTr="00E94B4D">
        <w:tblPrEx>
          <w:tblBorders>
            <w:insideH w:val="none" w:sz="0" w:space="0" w:color="auto"/>
            <w:insideV w:val="none" w:sz="0" w:space="0" w:color="auto"/>
          </w:tblBorders>
          <w:tblCellMar>
            <w:top w:w="0" w:type="dxa"/>
            <w:bottom w:w="0" w:type="dxa"/>
          </w:tblCellMar>
        </w:tblPrEx>
        <w:trPr>
          <w:cantSplit/>
          <w:trHeight w:val="56"/>
        </w:trPr>
        <w:tc>
          <w:tcPr>
            <w:tcW w:w="9738" w:type="dxa"/>
          </w:tcPr>
          <w:p w14:paraId="0F5ADC13" w14:textId="77777777" w:rsidR="009328BF" w:rsidRDefault="009328BF" w:rsidP="00E94B4D">
            <w:pPr>
              <w:spacing w:before="40" w:after="40"/>
              <w:rPr>
                <w:b/>
                <w:i/>
                <w:noProof/>
                <w:sz w:val="20"/>
              </w:rPr>
            </w:pPr>
            <w:r>
              <w:rPr>
                <w:noProof/>
                <w:sz w:val="20"/>
              </w:rPr>
              <w:t>The performance agreement of the incumbent, which contains a workplan and specific targets, should be read as an extention of this job description</w:t>
            </w:r>
          </w:p>
        </w:tc>
      </w:tr>
    </w:tbl>
    <w:p w14:paraId="07F81422" w14:textId="77777777" w:rsidR="009328BF" w:rsidRDefault="009328BF" w:rsidP="009328BF">
      <w:pPr>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tblGrid>
      <w:tr w:rsidR="009328BF" w14:paraId="6BBDEDC0" w14:textId="77777777" w:rsidTr="00E94B4D">
        <w:tblPrEx>
          <w:tblCellMar>
            <w:top w:w="0" w:type="dxa"/>
            <w:bottom w:w="0" w:type="dxa"/>
          </w:tblCellMar>
        </w:tblPrEx>
        <w:trPr>
          <w:cantSplit/>
          <w:trHeight w:val="56"/>
        </w:trPr>
        <w:tc>
          <w:tcPr>
            <w:tcW w:w="9738" w:type="dxa"/>
            <w:shd w:val="pct12" w:color="auto" w:fill="FFFFFF"/>
          </w:tcPr>
          <w:p w14:paraId="53292003" w14:textId="77777777" w:rsidR="009328BF" w:rsidRDefault="009328BF" w:rsidP="00E94B4D">
            <w:pPr>
              <w:pStyle w:val="Heading2"/>
              <w:spacing w:before="60" w:after="60"/>
            </w:pPr>
            <w:r>
              <w:t>E:  ALTERATIONS</w:t>
            </w:r>
          </w:p>
        </w:tc>
      </w:tr>
      <w:tr w:rsidR="009328BF" w14:paraId="4E77D69D" w14:textId="77777777" w:rsidTr="00E94B4D">
        <w:tblPrEx>
          <w:tblBorders>
            <w:insideH w:val="none" w:sz="0" w:space="0" w:color="auto"/>
            <w:insideV w:val="none" w:sz="0" w:space="0" w:color="auto"/>
          </w:tblBorders>
          <w:tblCellMar>
            <w:top w:w="0" w:type="dxa"/>
            <w:bottom w:w="0" w:type="dxa"/>
          </w:tblCellMar>
        </w:tblPrEx>
        <w:trPr>
          <w:cantSplit/>
          <w:trHeight w:val="56"/>
        </w:trPr>
        <w:tc>
          <w:tcPr>
            <w:tcW w:w="9738" w:type="dxa"/>
          </w:tcPr>
          <w:p w14:paraId="7056D6B5" w14:textId="77777777" w:rsidR="009328BF" w:rsidRPr="00B45DBD" w:rsidRDefault="009328BF" w:rsidP="00E94B4D">
            <w:pPr>
              <w:jc w:val="both"/>
              <w:rPr>
                <w:rFonts w:cs="Arial"/>
                <w:sz w:val="20"/>
              </w:rPr>
            </w:pPr>
            <w:r w:rsidRPr="00542A33">
              <w:rPr>
                <w:rFonts w:cs="Arial"/>
                <w:sz w:val="20"/>
              </w:rPr>
              <w:t xml:space="preserve">In terms of the provisions of Chapter 1 Part III. I of the Public Service Regulations 2001 as amended, at least once every three years, an executing authority </w:t>
            </w:r>
            <w:r>
              <w:rPr>
                <w:rFonts w:cs="Arial"/>
                <w:sz w:val="20"/>
              </w:rPr>
              <w:t xml:space="preserve">or his/her nominee </w:t>
            </w:r>
            <w:r w:rsidRPr="00542A33">
              <w:rPr>
                <w:rFonts w:cs="Arial"/>
                <w:sz w:val="20"/>
              </w:rPr>
              <w:t>shall review job descriptions and titles and where necessary. Redefine them to ensure that they remain appropriate and accurate. However, as soon as significant changes (i.e. where new or additional responsibilities are added to the job, shed off etc, this does not relate to the volume of work in anyway) to the job content have been effected and after due consultation with the relevant HR component and the postholder, the job description may be reviewed.</w:t>
            </w:r>
          </w:p>
        </w:tc>
      </w:tr>
    </w:tbl>
    <w:p w14:paraId="66711E6C" w14:textId="77777777" w:rsidR="009328BF" w:rsidRDefault="009328BF" w:rsidP="009328BF">
      <w:pPr>
        <w:rPr>
          <w:sz w:val="1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9"/>
        <w:gridCol w:w="4869"/>
      </w:tblGrid>
      <w:tr w:rsidR="009328BF" w14:paraId="1BEAAF68" w14:textId="77777777" w:rsidTr="00E94B4D">
        <w:tblPrEx>
          <w:tblCellMar>
            <w:top w:w="0" w:type="dxa"/>
            <w:bottom w:w="0" w:type="dxa"/>
          </w:tblCellMar>
        </w:tblPrEx>
        <w:trPr>
          <w:cantSplit/>
          <w:trHeight w:val="56"/>
        </w:trPr>
        <w:tc>
          <w:tcPr>
            <w:tcW w:w="9738" w:type="dxa"/>
            <w:gridSpan w:val="2"/>
            <w:shd w:val="pct12" w:color="auto" w:fill="FFFFFF"/>
          </w:tcPr>
          <w:p w14:paraId="1CA909D3" w14:textId="77777777" w:rsidR="009328BF" w:rsidRDefault="009328BF" w:rsidP="00E94B4D">
            <w:pPr>
              <w:pStyle w:val="Heading2"/>
              <w:spacing w:before="60" w:after="60"/>
            </w:pPr>
            <w:r>
              <w:t>F:  JOB DESCRIPTION AGREEMENT</w:t>
            </w:r>
          </w:p>
        </w:tc>
      </w:tr>
      <w:tr w:rsidR="009328BF" w14:paraId="78BABA8E" w14:textId="77777777" w:rsidTr="00E94B4D">
        <w:tblPrEx>
          <w:tblCellMar>
            <w:top w:w="0" w:type="dxa"/>
            <w:bottom w:w="0" w:type="dxa"/>
          </w:tblCellMar>
        </w:tblPrEx>
        <w:trPr>
          <w:cantSplit/>
          <w:trHeight w:val="56"/>
        </w:trPr>
        <w:tc>
          <w:tcPr>
            <w:tcW w:w="4869" w:type="dxa"/>
          </w:tcPr>
          <w:p w14:paraId="1557F4C3" w14:textId="77777777" w:rsidR="009328BF" w:rsidRDefault="009328BF" w:rsidP="00E94B4D">
            <w:pPr>
              <w:rPr>
                <w:noProof/>
                <w:sz w:val="20"/>
              </w:rPr>
            </w:pPr>
          </w:p>
          <w:p w14:paraId="6A55975B" w14:textId="77777777" w:rsidR="009328BF" w:rsidRDefault="009328BF" w:rsidP="00E94B4D">
            <w:pPr>
              <w:rPr>
                <w:noProof/>
                <w:sz w:val="20"/>
              </w:rPr>
            </w:pPr>
          </w:p>
          <w:p w14:paraId="709C78F0" w14:textId="77777777" w:rsidR="009328BF" w:rsidRDefault="009328BF" w:rsidP="00E94B4D">
            <w:pPr>
              <w:rPr>
                <w:noProof/>
                <w:sz w:val="20"/>
              </w:rPr>
            </w:pPr>
          </w:p>
          <w:p w14:paraId="3DD88B32" w14:textId="77777777" w:rsidR="009328BF" w:rsidRDefault="009328BF" w:rsidP="00E94B4D">
            <w:pPr>
              <w:rPr>
                <w:b/>
                <w:noProof/>
                <w:sz w:val="20"/>
              </w:rPr>
            </w:pPr>
            <w:r>
              <w:rPr>
                <w:b/>
                <w:noProof/>
                <w:sz w:val="20"/>
              </w:rPr>
              <w:t>_________________</w:t>
            </w:r>
            <w:r>
              <w:rPr>
                <w:b/>
                <w:noProof/>
                <w:sz w:val="20"/>
              </w:rPr>
              <w:tab/>
            </w:r>
            <w:r>
              <w:rPr>
                <w:b/>
                <w:noProof/>
                <w:sz w:val="20"/>
              </w:rPr>
              <w:tab/>
            </w:r>
            <w:r>
              <w:rPr>
                <w:noProof/>
                <w:sz w:val="20"/>
                <w:u w:val="single"/>
              </w:rPr>
              <w:t>2020</w:t>
            </w:r>
            <w:r w:rsidRPr="004A030C">
              <w:rPr>
                <w:noProof/>
                <w:sz w:val="20"/>
                <w:u w:val="single"/>
              </w:rPr>
              <w:t>/___/___</w:t>
            </w:r>
            <w:r w:rsidRPr="004A030C">
              <w:rPr>
                <w:b/>
                <w:noProof/>
                <w:sz w:val="20"/>
                <w:u w:val="single"/>
              </w:rPr>
              <w:t>_</w:t>
            </w:r>
          </w:p>
          <w:p w14:paraId="3760C851" w14:textId="77777777" w:rsidR="009328BF" w:rsidRDefault="009328BF" w:rsidP="00E94B4D">
            <w:pPr>
              <w:pStyle w:val="Heading3"/>
              <w:ind w:left="0" w:firstLine="0"/>
            </w:pPr>
            <w:r>
              <w:t>Job Incumbent                          Date</w:t>
            </w:r>
          </w:p>
          <w:p w14:paraId="16F1AC63" w14:textId="77777777" w:rsidR="009328BF" w:rsidRDefault="009328BF" w:rsidP="00E94B4D">
            <w:pPr>
              <w:rPr>
                <w:noProof/>
                <w:sz w:val="20"/>
              </w:rPr>
            </w:pPr>
          </w:p>
        </w:tc>
        <w:tc>
          <w:tcPr>
            <w:tcW w:w="4869" w:type="dxa"/>
          </w:tcPr>
          <w:p w14:paraId="506F0717" w14:textId="77777777" w:rsidR="009328BF" w:rsidRDefault="009328BF" w:rsidP="00E94B4D">
            <w:pPr>
              <w:rPr>
                <w:b/>
                <w:noProof/>
                <w:sz w:val="20"/>
              </w:rPr>
            </w:pPr>
          </w:p>
          <w:p w14:paraId="4E6FCEE0" w14:textId="77777777" w:rsidR="009328BF" w:rsidRDefault="009328BF" w:rsidP="00E94B4D">
            <w:pPr>
              <w:rPr>
                <w:b/>
                <w:noProof/>
                <w:sz w:val="20"/>
              </w:rPr>
            </w:pPr>
          </w:p>
          <w:p w14:paraId="32605931" w14:textId="77777777" w:rsidR="009328BF" w:rsidRDefault="009328BF" w:rsidP="00E94B4D">
            <w:pPr>
              <w:rPr>
                <w:b/>
                <w:noProof/>
                <w:sz w:val="20"/>
              </w:rPr>
            </w:pPr>
          </w:p>
          <w:p w14:paraId="354A8345" w14:textId="77777777" w:rsidR="009328BF" w:rsidRDefault="009328BF" w:rsidP="00E94B4D">
            <w:pPr>
              <w:rPr>
                <w:noProof/>
                <w:sz w:val="20"/>
              </w:rPr>
            </w:pPr>
            <w:r>
              <w:rPr>
                <w:noProof/>
                <w:sz w:val="20"/>
              </w:rPr>
              <w:t>______________________</w:t>
            </w:r>
            <w:r>
              <w:rPr>
                <w:noProof/>
                <w:sz w:val="20"/>
              </w:rPr>
              <w:tab/>
              <w:t xml:space="preserve">     </w:t>
            </w:r>
            <w:r>
              <w:rPr>
                <w:noProof/>
                <w:sz w:val="20"/>
                <w:u w:val="single"/>
              </w:rPr>
              <w:t>2020</w:t>
            </w:r>
            <w:r w:rsidRPr="004A030C">
              <w:rPr>
                <w:noProof/>
                <w:sz w:val="20"/>
                <w:u w:val="single"/>
              </w:rPr>
              <w:t>/___/___</w:t>
            </w:r>
          </w:p>
          <w:p w14:paraId="069AB913" w14:textId="77777777" w:rsidR="009328BF" w:rsidRDefault="009328BF" w:rsidP="00E94B4D">
            <w:pPr>
              <w:rPr>
                <w:b/>
                <w:noProof/>
                <w:sz w:val="20"/>
              </w:rPr>
            </w:pPr>
            <w:r>
              <w:rPr>
                <w:b/>
                <w:noProof/>
                <w:sz w:val="20"/>
              </w:rPr>
              <w:t>Line Manager/Supervisor</w:t>
            </w:r>
            <w:r>
              <w:rPr>
                <w:b/>
                <w:noProof/>
                <w:sz w:val="20"/>
              </w:rPr>
              <w:tab/>
              <w:t xml:space="preserve">     Date</w:t>
            </w:r>
          </w:p>
        </w:tc>
      </w:tr>
    </w:tbl>
    <w:p w14:paraId="2E93E3AE" w14:textId="77777777" w:rsidR="009328BF" w:rsidRDefault="009328BF" w:rsidP="009328BF"/>
    <w:p w14:paraId="7A925B0E" w14:textId="77777777" w:rsidR="009328BF" w:rsidRDefault="009328BF" w:rsidP="009328BF"/>
    <w:p w14:paraId="6A6E86D4" w14:textId="77777777" w:rsidR="00292C04" w:rsidRDefault="00292C04">
      <w:bookmarkStart w:id="0" w:name="_GoBack"/>
      <w:bookmarkEnd w:id="0"/>
    </w:p>
    <w:sectPr w:rsidR="00292C04" w:rsidSect="00306EA2">
      <w:footerReference w:type="even" r:id="rId6"/>
      <w:footerReference w:type="default" r:id="rId7"/>
      <w:pgSz w:w="12240" w:h="15840"/>
      <w:pgMar w:top="1080" w:right="1800" w:bottom="1418"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5DC84" w14:textId="77777777" w:rsidR="00451CBD" w:rsidRDefault="009328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6EA9712B" w14:textId="77777777" w:rsidR="00451CBD" w:rsidRDefault="009328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6BE08" w14:textId="77777777" w:rsidR="00451CBD" w:rsidRDefault="009328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6CB4EB2E" w14:textId="77777777" w:rsidR="00451CBD" w:rsidRDefault="009328BF">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80C35"/>
    <w:multiLevelType w:val="hybridMultilevel"/>
    <w:tmpl w:val="15722DB4"/>
    <w:lvl w:ilvl="0" w:tplc="1C09000F">
      <w:start w:val="4"/>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265041B"/>
    <w:multiLevelType w:val="hybridMultilevel"/>
    <w:tmpl w:val="8202187A"/>
    <w:lvl w:ilvl="0" w:tplc="04090007">
      <w:start w:val="1"/>
      <w:numFmt w:val="bullet"/>
      <w:lvlText w:val=""/>
      <w:lvlJc w:val="left"/>
      <w:pPr>
        <w:ind w:left="360" w:hanging="360"/>
      </w:pPr>
      <w:rPr>
        <w:rFonts w:ascii="Wingdings" w:hAnsi="Wingdings" w:hint="default"/>
        <w:sz w:val="16"/>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34E03552"/>
    <w:multiLevelType w:val="hybridMultilevel"/>
    <w:tmpl w:val="96525376"/>
    <w:lvl w:ilvl="0" w:tplc="32AEB386">
      <w:start w:val="2"/>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39302EC1"/>
    <w:multiLevelType w:val="hybridMultilevel"/>
    <w:tmpl w:val="B5FC0C20"/>
    <w:lvl w:ilvl="0" w:tplc="04090007">
      <w:start w:val="1"/>
      <w:numFmt w:val="bullet"/>
      <w:lvlText w:val=""/>
      <w:lvlJc w:val="left"/>
      <w:pPr>
        <w:ind w:left="360" w:hanging="360"/>
      </w:pPr>
      <w:rPr>
        <w:rFonts w:ascii="Wingdings" w:hAnsi="Wingdings" w:hint="default"/>
        <w:sz w:val="16"/>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4ED62B91"/>
    <w:multiLevelType w:val="hybridMultilevel"/>
    <w:tmpl w:val="7FE4AC30"/>
    <w:lvl w:ilvl="0" w:tplc="E4845164">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72F74F1D"/>
    <w:multiLevelType w:val="hybridMultilevel"/>
    <w:tmpl w:val="6A384AAC"/>
    <w:lvl w:ilvl="0" w:tplc="E4845164">
      <w:start w:val="1"/>
      <w:numFmt w:val="bullet"/>
      <w:lvlText w:val=""/>
      <w:lvlJc w:val="left"/>
      <w:pPr>
        <w:ind w:left="720" w:hanging="360"/>
      </w:pPr>
      <w:rPr>
        <w:rFonts w:ascii="Wingdings" w:hAnsi="Wingding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5D366EB"/>
    <w:multiLevelType w:val="hybridMultilevel"/>
    <w:tmpl w:val="7DBE45B8"/>
    <w:lvl w:ilvl="0" w:tplc="04090007">
      <w:start w:val="1"/>
      <w:numFmt w:val="bullet"/>
      <w:lvlText w:val=""/>
      <w:lvlJc w:val="left"/>
      <w:pPr>
        <w:ind w:left="360" w:hanging="360"/>
      </w:pPr>
      <w:rPr>
        <w:rFonts w:ascii="Wingdings" w:hAnsi="Wingdings" w:hint="default"/>
        <w:sz w:val="16"/>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7A6"/>
    <w:rsid w:val="00187B29"/>
    <w:rsid w:val="00292C04"/>
    <w:rsid w:val="002A57C0"/>
    <w:rsid w:val="009328BF"/>
    <w:rsid w:val="00CF77A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3785C"/>
  <w15:chartTrackingRefBased/>
  <w15:docId w15:val="{4F77AF68-5A99-2E43-A376-57F33BAEA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8BF"/>
    <w:rPr>
      <w:rFonts w:ascii="Arial" w:eastAsia="Times New Roman" w:hAnsi="Arial" w:cs="Times New Roman"/>
      <w:szCs w:val="20"/>
      <w:lang w:val="en-GB"/>
    </w:rPr>
  </w:style>
  <w:style w:type="paragraph" w:styleId="Heading1">
    <w:name w:val="heading 1"/>
    <w:basedOn w:val="Normal"/>
    <w:next w:val="Normal"/>
    <w:link w:val="Heading1Char"/>
    <w:qFormat/>
    <w:rsid w:val="009328BF"/>
    <w:pPr>
      <w:keepNext/>
      <w:spacing w:before="120" w:after="120"/>
      <w:jc w:val="center"/>
      <w:outlineLvl w:val="0"/>
    </w:pPr>
    <w:rPr>
      <w:b/>
      <w:sz w:val="28"/>
    </w:rPr>
  </w:style>
  <w:style w:type="paragraph" w:styleId="Heading2">
    <w:name w:val="heading 2"/>
    <w:basedOn w:val="Normal"/>
    <w:next w:val="Normal"/>
    <w:link w:val="Heading2Char"/>
    <w:qFormat/>
    <w:rsid w:val="009328BF"/>
    <w:pPr>
      <w:keepNext/>
      <w:jc w:val="center"/>
      <w:outlineLvl w:val="1"/>
    </w:pPr>
    <w:rPr>
      <w:b/>
      <w:noProof/>
      <w:sz w:val="20"/>
    </w:rPr>
  </w:style>
  <w:style w:type="paragraph" w:styleId="Heading3">
    <w:name w:val="heading 3"/>
    <w:basedOn w:val="Normal"/>
    <w:next w:val="Normal"/>
    <w:link w:val="Heading3Char"/>
    <w:qFormat/>
    <w:rsid w:val="009328BF"/>
    <w:pPr>
      <w:keepNext/>
      <w:ind w:left="1440" w:hanging="1440"/>
      <w:outlineLvl w:val="2"/>
    </w:pPr>
    <w:rPr>
      <w:b/>
      <w:noProo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28BF"/>
    <w:rPr>
      <w:rFonts w:ascii="Arial" w:eastAsia="Times New Roman" w:hAnsi="Arial" w:cs="Times New Roman"/>
      <w:b/>
      <w:sz w:val="28"/>
      <w:szCs w:val="20"/>
      <w:lang w:val="en-GB"/>
    </w:rPr>
  </w:style>
  <w:style w:type="character" w:customStyle="1" w:styleId="Heading2Char">
    <w:name w:val="Heading 2 Char"/>
    <w:basedOn w:val="DefaultParagraphFont"/>
    <w:link w:val="Heading2"/>
    <w:rsid w:val="009328BF"/>
    <w:rPr>
      <w:rFonts w:ascii="Arial" w:eastAsia="Times New Roman" w:hAnsi="Arial" w:cs="Times New Roman"/>
      <w:b/>
      <w:noProof/>
      <w:sz w:val="20"/>
      <w:szCs w:val="20"/>
      <w:lang w:val="en-GB"/>
    </w:rPr>
  </w:style>
  <w:style w:type="character" w:customStyle="1" w:styleId="Heading3Char">
    <w:name w:val="Heading 3 Char"/>
    <w:basedOn w:val="DefaultParagraphFont"/>
    <w:link w:val="Heading3"/>
    <w:rsid w:val="009328BF"/>
    <w:rPr>
      <w:rFonts w:ascii="Arial" w:eastAsia="Times New Roman" w:hAnsi="Arial" w:cs="Times New Roman"/>
      <w:b/>
      <w:noProof/>
      <w:sz w:val="20"/>
      <w:szCs w:val="20"/>
      <w:lang w:val="en-GB"/>
    </w:rPr>
  </w:style>
  <w:style w:type="paragraph" w:styleId="Footer">
    <w:name w:val="footer"/>
    <w:basedOn w:val="Normal"/>
    <w:link w:val="FooterChar"/>
    <w:rsid w:val="009328BF"/>
    <w:pPr>
      <w:tabs>
        <w:tab w:val="center" w:pos="4153"/>
        <w:tab w:val="right" w:pos="8306"/>
      </w:tabs>
    </w:pPr>
    <w:rPr>
      <w:sz w:val="20"/>
      <w:lang w:val="en-US"/>
    </w:rPr>
  </w:style>
  <w:style w:type="character" w:customStyle="1" w:styleId="FooterChar">
    <w:name w:val="Footer Char"/>
    <w:basedOn w:val="DefaultParagraphFont"/>
    <w:link w:val="Footer"/>
    <w:rsid w:val="009328BF"/>
    <w:rPr>
      <w:rFonts w:ascii="Arial" w:eastAsia="Times New Roman" w:hAnsi="Arial" w:cs="Times New Roman"/>
      <w:sz w:val="20"/>
      <w:szCs w:val="20"/>
      <w:lang w:val="en-US"/>
    </w:rPr>
  </w:style>
  <w:style w:type="character" w:styleId="PageNumber">
    <w:name w:val="page number"/>
    <w:basedOn w:val="DefaultParagraphFont"/>
    <w:rsid w:val="009328BF"/>
  </w:style>
  <w:style w:type="paragraph" w:styleId="ListParagraph">
    <w:name w:val="List Paragraph"/>
    <w:basedOn w:val="Normal"/>
    <w:uiPriority w:val="34"/>
    <w:qFormat/>
    <w:rsid w:val="009328BF"/>
    <w:pPr>
      <w:spacing w:after="200" w:line="276" w:lineRule="auto"/>
      <w:ind w:left="720"/>
      <w:contextualSpacing/>
    </w:pPr>
    <w:rPr>
      <w:rFonts w:ascii="Calibri" w:eastAsia="Calibri" w:hAnsi="Calibri"/>
      <w:sz w:val="22"/>
      <w:szCs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761</Words>
  <Characters>4340</Characters>
  <Application>Microsoft Office Word</Application>
  <DocSecurity>0</DocSecurity>
  <Lines>36</Lines>
  <Paragraphs>10</Paragraphs>
  <ScaleCrop>false</ScaleCrop>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DingiZulu Dlamini</dc:creator>
  <cp:keywords/>
  <dc:description/>
  <cp:lastModifiedBy>DingiZulu Dlamini</cp:lastModifiedBy>
  <cp:revision>2</cp:revision>
  <dcterms:created xsi:type="dcterms:W3CDTF">2023-06-08T04:29:00Z</dcterms:created>
  <dcterms:modified xsi:type="dcterms:W3CDTF">2023-06-08T04:30:00Z</dcterms:modified>
</cp:coreProperties>
</file>